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5FE38" w14:textId="77777777" w:rsidR="00E46CCF" w:rsidRDefault="00E46CCF">
      <w:r w:rsidRPr="00E46CCF">
        <w:rPr>
          <w:noProof/>
          <w:lang w:eastAsia="en-GB"/>
        </w:rPr>
        <w:drawing>
          <wp:anchor distT="0" distB="0" distL="114300" distR="114300" simplePos="0" relativeHeight="251660288" behindDoc="1" locked="0" layoutInCell="1" allowOverlap="1" wp14:anchorId="5FAAFF71" wp14:editId="3E168092">
            <wp:simplePos x="0" y="0"/>
            <wp:positionH relativeFrom="margin">
              <wp:align>center</wp:align>
            </wp:positionH>
            <wp:positionV relativeFrom="paragraph">
              <wp:posOffset>0</wp:posOffset>
            </wp:positionV>
            <wp:extent cx="2085975" cy="1381125"/>
            <wp:effectExtent l="0" t="0" r="9525" b="9525"/>
            <wp:wrapTight wrapText="bothSides">
              <wp:wrapPolygon edited="0">
                <wp:start x="0" y="0"/>
                <wp:lineTo x="0" y="21451"/>
                <wp:lineTo x="21501" y="21451"/>
                <wp:lineTo x="215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1381125"/>
                    </a:xfrm>
                    <a:prstGeom prst="rect">
                      <a:avLst/>
                    </a:prstGeom>
                    <a:noFill/>
                    <a:ln>
                      <a:noFill/>
                    </a:ln>
                  </pic:spPr>
                </pic:pic>
              </a:graphicData>
            </a:graphic>
          </wp:anchor>
        </w:drawing>
      </w:r>
    </w:p>
    <w:p w14:paraId="5336A72C" w14:textId="77777777" w:rsidR="00E46CCF" w:rsidRDefault="00E46CCF" w:rsidP="00E46CCF">
      <w:pPr>
        <w:jc w:val="center"/>
      </w:pPr>
    </w:p>
    <w:p w14:paraId="72B8347F" w14:textId="77777777" w:rsidR="00E46CCF" w:rsidRDefault="00E46CCF" w:rsidP="00E46CCF">
      <w:pPr>
        <w:jc w:val="center"/>
      </w:pPr>
    </w:p>
    <w:p w14:paraId="1FC2F376" w14:textId="77777777" w:rsidR="00E46CCF" w:rsidRDefault="00E46CCF" w:rsidP="00E46CCF">
      <w:pPr>
        <w:jc w:val="center"/>
      </w:pPr>
    </w:p>
    <w:p w14:paraId="1502AB25" w14:textId="77777777" w:rsidR="00640609" w:rsidRDefault="00640609" w:rsidP="00E46CCF">
      <w:pPr>
        <w:jc w:val="center"/>
        <w:rPr>
          <w:rFonts w:ascii="Century Gothic" w:hAnsi="Century Gothic"/>
          <w:b/>
          <w:sz w:val="36"/>
          <w:szCs w:val="36"/>
        </w:rPr>
      </w:pPr>
    </w:p>
    <w:p w14:paraId="226C638A" w14:textId="77777777" w:rsidR="00F116E9" w:rsidRPr="00E46CCF" w:rsidRDefault="00E46CCF" w:rsidP="00E46CCF">
      <w:pPr>
        <w:jc w:val="center"/>
        <w:rPr>
          <w:rFonts w:ascii="Century Gothic" w:hAnsi="Century Gothic"/>
          <w:b/>
          <w:sz w:val="36"/>
          <w:szCs w:val="36"/>
        </w:rPr>
      </w:pPr>
      <w:r w:rsidRPr="00E46CCF">
        <w:rPr>
          <w:rFonts w:ascii="Century Gothic" w:hAnsi="Century Gothic"/>
          <w:b/>
          <w:sz w:val="36"/>
          <w:szCs w:val="36"/>
        </w:rPr>
        <w:t>Post of Deputy Headteacher</w:t>
      </w:r>
    </w:p>
    <w:p w14:paraId="33336858" w14:textId="77777777" w:rsidR="00E46CCF" w:rsidRPr="00E46CCF" w:rsidRDefault="00E46CCF" w:rsidP="00E46CCF">
      <w:pPr>
        <w:jc w:val="center"/>
        <w:rPr>
          <w:rFonts w:ascii="Century Gothic" w:hAnsi="Century Gothic"/>
          <w:b/>
          <w:sz w:val="36"/>
          <w:szCs w:val="36"/>
        </w:rPr>
      </w:pPr>
      <w:r w:rsidRPr="00E46CCF">
        <w:rPr>
          <w:rFonts w:ascii="Century Gothic" w:hAnsi="Century Gothic"/>
          <w:b/>
          <w:sz w:val="36"/>
          <w:szCs w:val="36"/>
        </w:rPr>
        <w:t>L19 – L23</w:t>
      </w:r>
    </w:p>
    <w:p w14:paraId="5636CF2F" w14:textId="18946E50" w:rsidR="00E46CCF" w:rsidRDefault="00E46CCF" w:rsidP="00E46CCF">
      <w:pPr>
        <w:jc w:val="center"/>
        <w:rPr>
          <w:rFonts w:ascii="Century Gothic" w:hAnsi="Century Gothic"/>
          <w:b/>
          <w:sz w:val="36"/>
          <w:szCs w:val="36"/>
        </w:rPr>
      </w:pPr>
      <w:r w:rsidRPr="00D65AE8">
        <w:rPr>
          <w:rFonts w:ascii="Century Gothic" w:hAnsi="Century Gothic"/>
          <w:b/>
          <w:sz w:val="36"/>
          <w:szCs w:val="36"/>
        </w:rPr>
        <w:t>£</w:t>
      </w:r>
      <w:r w:rsidR="00BF4897">
        <w:rPr>
          <w:rFonts w:ascii="Century Gothic" w:hAnsi="Century Gothic"/>
          <w:b/>
          <w:sz w:val="36"/>
          <w:szCs w:val="36"/>
        </w:rPr>
        <w:t>73,509 - £81,010</w:t>
      </w:r>
    </w:p>
    <w:p w14:paraId="0FB72867" w14:textId="2CACBEB3" w:rsidR="00E46CCF" w:rsidRDefault="00B67573" w:rsidP="00E46CCF">
      <w:pPr>
        <w:jc w:val="center"/>
        <w:rPr>
          <w:rFonts w:ascii="Century Gothic" w:hAnsi="Century Gothic"/>
          <w:b/>
          <w:sz w:val="36"/>
          <w:szCs w:val="36"/>
        </w:rPr>
      </w:pPr>
      <w:r>
        <w:rPr>
          <w:rFonts w:ascii="Century Gothic" w:hAnsi="Century Gothic"/>
          <w:b/>
          <w:sz w:val="36"/>
          <w:szCs w:val="36"/>
        </w:rPr>
        <w:t xml:space="preserve">Start date: </w:t>
      </w:r>
      <w:r w:rsidR="00BF4897">
        <w:rPr>
          <w:rFonts w:ascii="Century Gothic" w:hAnsi="Century Gothic"/>
          <w:b/>
          <w:sz w:val="36"/>
          <w:szCs w:val="36"/>
        </w:rPr>
        <w:t>April 2024 or sooner</w:t>
      </w:r>
    </w:p>
    <w:p w14:paraId="0095A13B" w14:textId="77777777" w:rsidR="00765945" w:rsidRPr="00765945" w:rsidRDefault="00E46CCF" w:rsidP="00765945">
      <w:pPr>
        <w:rPr>
          <w:rFonts w:ascii="Century Gothic" w:hAnsi="Century Gothic" w:cs="Calibri"/>
          <w:color w:val="000000"/>
          <w:sz w:val="23"/>
          <w:szCs w:val="23"/>
        </w:rPr>
      </w:pPr>
      <w:r>
        <w:rPr>
          <w:rFonts w:ascii="Century Gothic" w:hAnsi="Century Gothic"/>
          <w:b/>
          <w:sz w:val="36"/>
          <w:szCs w:val="36"/>
        </w:rPr>
        <w:br w:type="page"/>
      </w:r>
      <w:r w:rsidR="00765945" w:rsidRPr="00765945">
        <w:rPr>
          <w:noProof/>
          <w:sz w:val="23"/>
          <w:szCs w:val="23"/>
          <w:lang w:eastAsia="en-GB"/>
        </w:rPr>
        <w:lastRenderedPageBreak/>
        <w:drawing>
          <wp:anchor distT="0" distB="0" distL="114300" distR="114300" simplePos="0" relativeHeight="251662336" behindDoc="0" locked="0" layoutInCell="1" allowOverlap="1" wp14:anchorId="004F37CF" wp14:editId="7A1CC0B6">
            <wp:simplePos x="0" y="0"/>
            <wp:positionH relativeFrom="page">
              <wp:posOffset>5445760</wp:posOffset>
            </wp:positionH>
            <wp:positionV relativeFrom="paragraph">
              <wp:posOffset>-914400</wp:posOffset>
            </wp:positionV>
            <wp:extent cx="2105025" cy="314896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105025" cy="3148965"/>
                    </a:xfrm>
                    <a:prstGeom prst="rect">
                      <a:avLst/>
                    </a:prstGeom>
                  </pic:spPr>
                </pic:pic>
              </a:graphicData>
            </a:graphic>
          </wp:anchor>
        </w:drawing>
      </w:r>
      <w:r w:rsidR="00B67573">
        <w:rPr>
          <w:rFonts w:ascii="Century Gothic" w:hAnsi="Century Gothic" w:cs="Calibri"/>
          <w:color w:val="000000"/>
          <w:sz w:val="23"/>
          <w:szCs w:val="23"/>
        </w:rPr>
        <w:t>Our ref: RSM</w:t>
      </w:r>
    </w:p>
    <w:p w14:paraId="0757158D" w14:textId="70DAAA9D" w:rsidR="00765945" w:rsidRPr="00765945" w:rsidRDefault="00BF4897" w:rsidP="00765945">
      <w:pPr>
        <w:rPr>
          <w:rFonts w:ascii="Century Gothic" w:hAnsi="Century Gothic" w:cs="Calibri"/>
          <w:color w:val="000000"/>
          <w:sz w:val="23"/>
          <w:szCs w:val="23"/>
        </w:rPr>
      </w:pPr>
      <w:r>
        <w:rPr>
          <w:rFonts w:ascii="Century Gothic" w:hAnsi="Century Gothic" w:cs="Calibri"/>
          <w:color w:val="000000"/>
          <w:sz w:val="23"/>
          <w:szCs w:val="23"/>
        </w:rPr>
        <w:t>8 November 2023</w:t>
      </w:r>
    </w:p>
    <w:p w14:paraId="32E26FC8" w14:textId="77777777" w:rsidR="00765945" w:rsidRPr="00765945" w:rsidRDefault="00765945" w:rsidP="00765945">
      <w:pPr>
        <w:rPr>
          <w:rFonts w:ascii="Century Gothic" w:hAnsi="Century Gothic" w:cs="Calibri"/>
          <w:color w:val="000000"/>
          <w:sz w:val="23"/>
          <w:szCs w:val="23"/>
        </w:rPr>
      </w:pPr>
    </w:p>
    <w:p w14:paraId="33E71B6B" w14:textId="77777777" w:rsidR="00765945" w:rsidRPr="00765945" w:rsidRDefault="00765945" w:rsidP="00765945">
      <w:pPr>
        <w:rPr>
          <w:rFonts w:ascii="Century Gothic" w:hAnsi="Century Gothic" w:cs="Calibri"/>
          <w:color w:val="000000"/>
          <w:sz w:val="23"/>
          <w:szCs w:val="23"/>
        </w:rPr>
      </w:pPr>
    </w:p>
    <w:p w14:paraId="4413AC34" w14:textId="77777777" w:rsidR="00765945" w:rsidRPr="00765945" w:rsidRDefault="00765945" w:rsidP="00765945">
      <w:pPr>
        <w:rPr>
          <w:rFonts w:ascii="Century Gothic" w:hAnsi="Century Gothic" w:cs="Calibri"/>
          <w:color w:val="000000"/>
          <w:sz w:val="23"/>
          <w:szCs w:val="23"/>
        </w:rPr>
      </w:pPr>
    </w:p>
    <w:p w14:paraId="41C21E4B" w14:textId="77777777" w:rsidR="00765945" w:rsidRPr="00765945" w:rsidRDefault="00765945" w:rsidP="00765945">
      <w:pPr>
        <w:rPr>
          <w:rFonts w:ascii="Century Gothic" w:hAnsi="Century Gothic" w:cs="Calibri"/>
          <w:color w:val="000000"/>
          <w:sz w:val="23"/>
          <w:szCs w:val="23"/>
        </w:rPr>
      </w:pPr>
    </w:p>
    <w:p w14:paraId="4F110BD8" w14:textId="77777777" w:rsidR="00765945" w:rsidRDefault="00765945" w:rsidP="00765945">
      <w:pPr>
        <w:rPr>
          <w:rFonts w:ascii="Century Gothic" w:hAnsi="Century Gothic" w:cs="Calibri"/>
          <w:color w:val="000000"/>
          <w:sz w:val="23"/>
          <w:szCs w:val="23"/>
        </w:rPr>
      </w:pPr>
    </w:p>
    <w:p w14:paraId="5C004D2F" w14:textId="77777777" w:rsidR="00765945" w:rsidRDefault="00765945" w:rsidP="00765945">
      <w:pPr>
        <w:rPr>
          <w:rFonts w:ascii="Century Gothic" w:hAnsi="Century Gothic" w:cs="Calibri"/>
          <w:color w:val="000000"/>
        </w:rPr>
      </w:pPr>
    </w:p>
    <w:p w14:paraId="129DFD9C" w14:textId="77777777" w:rsidR="00765945" w:rsidRPr="00765945" w:rsidRDefault="00765945" w:rsidP="00765945">
      <w:pPr>
        <w:rPr>
          <w:rFonts w:ascii="Century Gothic" w:hAnsi="Century Gothic" w:cs="Calibri"/>
          <w:color w:val="000000"/>
        </w:rPr>
      </w:pPr>
      <w:r w:rsidRPr="00765945">
        <w:rPr>
          <w:rFonts w:ascii="Century Gothic" w:hAnsi="Century Gothic" w:cs="Calibri"/>
          <w:color w:val="000000"/>
        </w:rPr>
        <w:t xml:space="preserve">Dear Candidate, </w:t>
      </w:r>
    </w:p>
    <w:p w14:paraId="521714F9" w14:textId="77777777" w:rsidR="00765945" w:rsidRPr="00765945" w:rsidRDefault="00765945" w:rsidP="00FA7A81">
      <w:pPr>
        <w:jc w:val="both"/>
        <w:rPr>
          <w:rFonts w:ascii="Century Gothic" w:hAnsi="Century Gothic" w:cs="Calibri"/>
          <w:color w:val="000000"/>
        </w:rPr>
      </w:pPr>
      <w:r w:rsidRPr="00765945">
        <w:rPr>
          <w:rFonts w:ascii="Century Gothic" w:hAnsi="Century Gothic" w:cs="Calibri"/>
          <w:color w:val="000000"/>
        </w:rPr>
        <w:t>Thank you for enquiring about the post of Deputy Headteacher at Fir Vale.</w:t>
      </w:r>
    </w:p>
    <w:p w14:paraId="5A8C8359" w14:textId="77777777" w:rsidR="00765945" w:rsidRPr="00765945" w:rsidRDefault="00765945" w:rsidP="00FA7A81">
      <w:pPr>
        <w:jc w:val="both"/>
        <w:rPr>
          <w:rFonts w:ascii="Century Gothic" w:hAnsi="Century Gothic" w:cs="Calibri"/>
          <w:color w:val="000000"/>
        </w:rPr>
      </w:pPr>
      <w:r w:rsidRPr="00765945">
        <w:rPr>
          <w:rFonts w:ascii="Century Gothic" w:hAnsi="Century Gothic" w:cs="Calibri"/>
          <w:color w:val="000000"/>
        </w:rPr>
        <w:t>Our school is an amazing and unique place where staff and students work hard every day towards a common goal.</w:t>
      </w:r>
    </w:p>
    <w:p w14:paraId="5B97E6F0" w14:textId="77777777" w:rsidR="00765945" w:rsidRPr="00765945" w:rsidRDefault="00765945" w:rsidP="00FA7A81">
      <w:pPr>
        <w:jc w:val="both"/>
        <w:rPr>
          <w:rFonts w:ascii="Century Gothic" w:hAnsi="Century Gothic" w:cs="Calibri"/>
          <w:color w:val="000000"/>
        </w:rPr>
      </w:pPr>
      <w:r w:rsidRPr="00765945">
        <w:rPr>
          <w:rFonts w:ascii="Century Gothic" w:hAnsi="Century Gothic" w:cs="Calibri"/>
          <w:color w:val="000000"/>
        </w:rPr>
        <w:t xml:space="preserve">I am privileged to be Headteacher here and welcome you to come and have a chat and </w:t>
      </w:r>
      <w:r w:rsidR="00727E94">
        <w:rPr>
          <w:rFonts w:ascii="Century Gothic" w:hAnsi="Century Gothic" w:cs="Calibri"/>
          <w:color w:val="000000"/>
        </w:rPr>
        <w:t xml:space="preserve">see our school </w:t>
      </w:r>
      <w:r w:rsidRPr="00765945">
        <w:rPr>
          <w:rFonts w:ascii="Century Gothic" w:hAnsi="Century Gothic" w:cs="Calibri"/>
          <w:color w:val="000000"/>
        </w:rPr>
        <w:t>before you apply. </w:t>
      </w:r>
    </w:p>
    <w:p w14:paraId="6D837DD2" w14:textId="4ACDF9C1" w:rsidR="00765945" w:rsidRPr="00765945" w:rsidRDefault="00765945" w:rsidP="00FA7A81">
      <w:pPr>
        <w:jc w:val="both"/>
        <w:rPr>
          <w:rFonts w:ascii="Century Gothic" w:hAnsi="Century Gothic" w:cs="Calibri"/>
          <w:color w:val="000000"/>
        </w:rPr>
      </w:pPr>
      <w:r w:rsidRPr="00765945">
        <w:rPr>
          <w:rFonts w:ascii="Century Gothic" w:hAnsi="Century Gothic" w:cs="Calibri"/>
          <w:color w:val="000000"/>
        </w:rPr>
        <w:t xml:space="preserve"> Our recent Ofsted report </w:t>
      </w:r>
      <w:r w:rsidR="00B67573">
        <w:rPr>
          <w:rFonts w:ascii="Century Gothic" w:hAnsi="Century Gothic" w:cs="Calibri"/>
          <w:color w:val="000000"/>
        </w:rPr>
        <w:t>recognised that we had improved to ‘good’ in two areas. Although still ‘requires improvement’ overall, we are proud of the improvements we have made as a team in recent years.</w:t>
      </w:r>
      <w:r w:rsidR="00D65AE8">
        <w:rPr>
          <w:rFonts w:ascii="Century Gothic" w:hAnsi="Century Gothic" w:cs="Calibri"/>
          <w:color w:val="000000"/>
        </w:rPr>
        <w:t xml:space="preserve">  We are determined to excel in all areas.</w:t>
      </w:r>
      <w:r w:rsidRPr="00765945">
        <w:rPr>
          <w:rFonts w:ascii="Century Gothic" w:hAnsi="Century Gothic" w:cs="Calibri"/>
          <w:color w:val="000000"/>
        </w:rPr>
        <w:t xml:space="preserve"> </w:t>
      </w:r>
    </w:p>
    <w:p w14:paraId="687ECC0F" w14:textId="77777777" w:rsidR="00765945" w:rsidRPr="00765945" w:rsidRDefault="00765945" w:rsidP="00FA7A81">
      <w:pPr>
        <w:jc w:val="both"/>
        <w:rPr>
          <w:rFonts w:ascii="Century Gothic" w:hAnsi="Century Gothic" w:cs="Calibri"/>
          <w:color w:val="000000"/>
        </w:rPr>
      </w:pPr>
      <w:r w:rsidRPr="00765945">
        <w:rPr>
          <w:rFonts w:ascii="Century Gothic" w:hAnsi="Century Gothic" w:cs="Calibri"/>
          <w:color w:val="000000"/>
        </w:rPr>
        <w:t> We are looking for an enthusiastic and strategically-minded Deputy to join a team that is relentlessly focussed on ways to improve the lives of our pupils. </w:t>
      </w:r>
    </w:p>
    <w:p w14:paraId="63675581" w14:textId="77777777" w:rsidR="00765945" w:rsidRPr="00765945" w:rsidRDefault="00765945" w:rsidP="00FA7A81">
      <w:pPr>
        <w:jc w:val="both"/>
        <w:rPr>
          <w:rFonts w:ascii="Century Gothic" w:hAnsi="Century Gothic" w:cs="Calibri"/>
          <w:color w:val="000000"/>
        </w:rPr>
      </w:pPr>
      <w:r w:rsidRPr="00765945">
        <w:rPr>
          <w:rFonts w:ascii="Century Gothic" w:hAnsi="Century Gothic" w:cs="Calibri"/>
          <w:color w:val="000000"/>
        </w:rPr>
        <w:t xml:space="preserve"> We </w:t>
      </w:r>
      <w:r w:rsidR="00B67573">
        <w:rPr>
          <w:rFonts w:ascii="Century Gothic" w:hAnsi="Century Gothic" w:cs="Calibri"/>
          <w:color w:val="000000"/>
        </w:rPr>
        <w:t>are currently looking to go into partnership with a strong MAT</w:t>
      </w:r>
      <w:r w:rsidRPr="00765945">
        <w:rPr>
          <w:rFonts w:ascii="Century Gothic" w:hAnsi="Century Gothic" w:cs="Calibri"/>
          <w:color w:val="000000"/>
        </w:rPr>
        <w:t>. It is a good time to join an amazing team.</w:t>
      </w:r>
    </w:p>
    <w:p w14:paraId="0E4831F3" w14:textId="77777777" w:rsidR="00765945" w:rsidRPr="00765945" w:rsidRDefault="00765945" w:rsidP="00FA7A81">
      <w:pPr>
        <w:jc w:val="both"/>
        <w:rPr>
          <w:rFonts w:ascii="Century Gothic" w:hAnsi="Century Gothic" w:cs="Calibri"/>
          <w:color w:val="000000"/>
        </w:rPr>
      </w:pPr>
      <w:r w:rsidRPr="00765945">
        <w:rPr>
          <w:rFonts w:ascii="Century Gothic" w:hAnsi="Century Gothic" w:cs="Calibri"/>
          <w:color w:val="000000"/>
        </w:rPr>
        <w:t> If you are interested and want to know more, please contact the school for a chat with me and/or a tour. </w:t>
      </w:r>
    </w:p>
    <w:p w14:paraId="02B0E2F7" w14:textId="77777777" w:rsidR="00E46CCF" w:rsidRPr="00765945" w:rsidRDefault="00765945" w:rsidP="00E46CCF">
      <w:pPr>
        <w:rPr>
          <w:rFonts w:ascii="Century Gothic" w:hAnsi="Century Gothic"/>
        </w:rPr>
      </w:pPr>
      <w:r w:rsidRPr="00765945">
        <w:rPr>
          <w:rFonts w:ascii="Century Gothic" w:hAnsi="Century Gothic"/>
        </w:rPr>
        <w:t>Yours faithfully,</w:t>
      </w:r>
    </w:p>
    <w:p w14:paraId="56FFCD3C" w14:textId="77777777" w:rsidR="00765945" w:rsidRDefault="00765945" w:rsidP="00765945">
      <w:pPr>
        <w:jc w:val="both"/>
        <w:rPr>
          <w:rFonts w:ascii="Century Gothic" w:hAnsi="Century Gothic"/>
        </w:rPr>
      </w:pPr>
      <w:r w:rsidRPr="00765945">
        <w:rPr>
          <w:rFonts w:ascii="Century Gothic" w:hAnsi="Century Gothic"/>
          <w:noProof/>
          <w:lang w:eastAsia="en-GB"/>
        </w:rPr>
        <w:drawing>
          <wp:inline distT="0" distB="0" distL="0" distR="0" wp14:anchorId="3C19EF05" wp14:editId="49F36011">
            <wp:extent cx="1532794" cy="733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S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5606" cy="744340"/>
                    </a:xfrm>
                    <a:prstGeom prst="rect">
                      <a:avLst/>
                    </a:prstGeom>
                  </pic:spPr>
                </pic:pic>
              </a:graphicData>
            </a:graphic>
          </wp:inline>
        </w:drawing>
      </w:r>
      <w:r w:rsidR="00640609" w:rsidRPr="0064060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E7156C9" w14:textId="77777777" w:rsidR="00765945" w:rsidRDefault="00765945" w:rsidP="00765945">
      <w:pPr>
        <w:jc w:val="both"/>
        <w:rPr>
          <w:rFonts w:ascii="Century Gothic" w:hAnsi="Century Gothic"/>
        </w:rPr>
      </w:pPr>
      <w:r>
        <w:rPr>
          <w:rFonts w:ascii="Century Gothic" w:hAnsi="Century Gothic"/>
        </w:rPr>
        <w:t>Rachel Smith</w:t>
      </w:r>
    </w:p>
    <w:p w14:paraId="4D1B1B49" w14:textId="77777777" w:rsidR="00765945" w:rsidRDefault="00765945" w:rsidP="00765945">
      <w:pPr>
        <w:jc w:val="both"/>
        <w:rPr>
          <w:rFonts w:ascii="Century Gothic" w:hAnsi="Century Gothic"/>
          <w:b/>
        </w:rPr>
      </w:pPr>
      <w:r w:rsidRPr="00765945">
        <w:rPr>
          <w:rFonts w:ascii="Century Gothic" w:hAnsi="Century Gothic"/>
          <w:b/>
        </w:rPr>
        <w:t>Headteacher</w:t>
      </w:r>
    </w:p>
    <w:p w14:paraId="23F29730" w14:textId="77777777" w:rsidR="00AF05C9" w:rsidRDefault="00AF05C9" w:rsidP="00765945">
      <w:pPr>
        <w:jc w:val="both"/>
        <w:rPr>
          <w:rFonts w:ascii="Century Gothic" w:hAnsi="Century Gothic"/>
          <w:b/>
        </w:rPr>
      </w:pPr>
    </w:p>
    <w:p w14:paraId="2C9ED3D8" w14:textId="77777777" w:rsidR="00765945" w:rsidRDefault="00765945" w:rsidP="00765945">
      <w:pPr>
        <w:jc w:val="both"/>
        <w:rPr>
          <w:rFonts w:ascii="Century Gothic" w:hAnsi="Century Gothic"/>
          <w:b/>
        </w:rPr>
      </w:pPr>
    </w:p>
    <w:p w14:paraId="6431E347" w14:textId="77777777" w:rsidR="00B67573" w:rsidRDefault="00B67573" w:rsidP="00765945">
      <w:pPr>
        <w:jc w:val="both"/>
        <w:rPr>
          <w:rFonts w:ascii="Century Gothic" w:hAnsi="Century Gothic"/>
          <w:b/>
        </w:rPr>
      </w:pPr>
    </w:p>
    <w:p w14:paraId="68E90484" w14:textId="77777777" w:rsidR="00B67573" w:rsidRDefault="00B67573" w:rsidP="00765945">
      <w:pPr>
        <w:jc w:val="both"/>
        <w:rPr>
          <w:rFonts w:ascii="Century Gothic" w:hAnsi="Century Gothic"/>
          <w:b/>
        </w:rPr>
      </w:pPr>
    </w:p>
    <w:p w14:paraId="4E5F211B" w14:textId="77777777" w:rsidR="00727E94" w:rsidRDefault="00727E94" w:rsidP="00727E94">
      <w:pPr>
        <w:pStyle w:val="Default"/>
        <w:rPr>
          <w:b/>
          <w:bCs/>
          <w:sz w:val="22"/>
          <w:szCs w:val="22"/>
        </w:rPr>
      </w:pPr>
      <w:r>
        <w:rPr>
          <w:b/>
          <w:bCs/>
          <w:sz w:val="22"/>
          <w:szCs w:val="22"/>
        </w:rPr>
        <w:lastRenderedPageBreak/>
        <w:t xml:space="preserve">The recruitment and selection process </w:t>
      </w:r>
    </w:p>
    <w:p w14:paraId="3285EAE4" w14:textId="77777777" w:rsidR="00727E94" w:rsidRDefault="00727E94" w:rsidP="00727E94">
      <w:pPr>
        <w:pStyle w:val="Default"/>
        <w:rPr>
          <w:sz w:val="22"/>
          <w:szCs w:val="22"/>
        </w:rPr>
      </w:pPr>
    </w:p>
    <w:p w14:paraId="5690FDC0" w14:textId="77777777" w:rsidR="00765945" w:rsidRPr="000F6522" w:rsidRDefault="00727E94" w:rsidP="00727E94">
      <w:pPr>
        <w:jc w:val="both"/>
        <w:rPr>
          <w:rFonts w:ascii="Century Gothic" w:hAnsi="Century Gothic"/>
        </w:rPr>
      </w:pPr>
      <w:r w:rsidRPr="000F6522">
        <w:rPr>
          <w:rFonts w:ascii="Century Gothic" w:hAnsi="Century Gothic"/>
        </w:rPr>
        <w:t>The recruitment and selection process is set out below.</w:t>
      </w:r>
    </w:p>
    <w:tbl>
      <w:tblPr>
        <w:tblStyle w:val="TableGrid"/>
        <w:tblW w:w="9640" w:type="dxa"/>
        <w:tblInd w:w="-289" w:type="dxa"/>
        <w:tblLook w:val="04A0" w:firstRow="1" w:lastRow="0" w:firstColumn="1" w:lastColumn="0" w:noHBand="0" w:noVBand="1"/>
      </w:tblPr>
      <w:tblGrid>
        <w:gridCol w:w="4797"/>
        <w:gridCol w:w="4843"/>
      </w:tblGrid>
      <w:tr w:rsidR="00727E94" w14:paraId="4EAFACCF" w14:textId="77777777" w:rsidTr="004E12A4">
        <w:tc>
          <w:tcPr>
            <w:tcW w:w="4797" w:type="dxa"/>
            <w:shd w:val="clear" w:color="auto" w:fill="BDD6EE" w:themeFill="accent1" w:themeFillTint="66"/>
          </w:tcPr>
          <w:p w14:paraId="13638F30" w14:textId="77777777" w:rsidR="00727E94" w:rsidRDefault="00727E94" w:rsidP="00727E94">
            <w:pPr>
              <w:jc w:val="both"/>
              <w:rPr>
                <w:rFonts w:ascii="Century Gothic" w:hAnsi="Century Gothic"/>
                <w:b/>
              </w:rPr>
            </w:pPr>
            <w:r>
              <w:rPr>
                <w:rFonts w:ascii="Century Gothic" w:hAnsi="Century Gothic"/>
                <w:b/>
              </w:rPr>
              <w:t>Milestone</w:t>
            </w:r>
          </w:p>
        </w:tc>
        <w:tc>
          <w:tcPr>
            <w:tcW w:w="4843" w:type="dxa"/>
            <w:shd w:val="clear" w:color="auto" w:fill="BDD6EE" w:themeFill="accent1" w:themeFillTint="66"/>
          </w:tcPr>
          <w:p w14:paraId="6D78CF25" w14:textId="77777777" w:rsidR="00727E94" w:rsidRDefault="00727E94" w:rsidP="00727E94">
            <w:pPr>
              <w:jc w:val="both"/>
              <w:rPr>
                <w:rFonts w:ascii="Century Gothic" w:hAnsi="Century Gothic"/>
                <w:b/>
              </w:rPr>
            </w:pPr>
            <w:r>
              <w:rPr>
                <w:rFonts w:ascii="Century Gothic" w:hAnsi="Century Gothic"/>
                <w:b/>
              </w:rPr>
              <w:t>Date</w:t>
            </w:r>
          </w:p>
        </w:tc>
      </w:tr>
      <w:tr w:rsidR="00727E94" w14:paraId="08B75482" w14:textId="77777777" w:rsidTr="004E12A4">
        <w:tc>
          <w:tcPr>
            <w:tcW w:w="4797" w:type="dxa"/>
          </w:tcPr>
          <w:p w14:paraId="44857078" w14:textId="77777777" w:rsidR="00727E94" w:rsidRDefault="00727E94" w:rsidP="00957370">
            <w:pPr>
              <w:rPr>
                <w:rFonts w:ascii="Century Gothic" w:hAnsi="Century Gothic"/>
                <w:b/>
              </w:rPr>
            </w:pPr>
          </w:p>
          <w:p w14:paraId="4E387B51" w14:textId="77777777" w:rsidR="00727E94" w:rsidRDefault="00727E94" w:rsidP="00957370">
            <w:pPr>
              <w:rPr>
                <w:rFonts w:ascii="Century Gothic" w:hAnsi="Century Gothic"/>
                <w:b/>
              </w:rPr>
            </w:pPr>
            <w:r>
              <w:rPr>
                <w:rFonts w:ascii="Century Gothic" w:hAnsi="Century Gothic"/>
                <w:b/>
              </w:rPr>
              <w:t>Post Advertised</w:t>
            </w:r>
          </w:p>
          <w:p w14:paraId="67DFB674" w14:textId="77777777" w:rsidR="00727E94" w:rsidRDefault="00727E94" w:rsidP="00957370">
            <w:pPr>
              <w:rPr>
                <w:rFonts w:ascii="Century Gothic" w:hAnsi="Century Gothic"/>
                <w:b/>
              </w:rPr>
            </w:pPr>
          </w:p>
        </w:tc>
        <w:tc>
          <w:tcPr>
            <w:tcW w:w="4843" w:type="dxa"/>
          </w:tcPr>
          <w:p w14:paraId="0C676CCA" w14:textId="77777777" w:rsidR="00727E94" w:rsidRPr="00E41A8A" w:rsidRDefault="00727E94" w:rsidP="00957370">
            <w:pPr>
              <w:rPr>
                <w:rFonts w:ascii="Century Gothic" w:hAnsi="Century Gothic"/>
              </w:rPr>
            </w:pPr>
          </w:p>
          <w:p w14:paraId="76C54364" w14:textId="6A8952BA" w:rsidR="00727E94" w:rsidRPr="00E41A8A" w:rsidRDefault="00BF4897" w:rsidP="00957370">
            <w:pPr>
              <w:rPr>
                <w:rFonts w:ascii="Century Gothic" w:hAnsi="Century Gothic"/>
              </w:rPr>
            </w:pPr>
            <w:r>
              <w:rPr>
                <w:rFonts w:ascii="Century Gothic" w:hAnsi="Century Gothic"/>
              </w:rPr>
              <w:t>8 November 2023</w:t>
            </w:r>
          </w:p>
        </w:tc>
      </w:tr>
      <w:tr w:rsidR="00727E94" w14:paraId="05E712F2" w14:textId="77777777" w:rsidTr="004E12A4">
        <w:tc>
          <w:tcPr>
            <w:tcW w:w="4797" w:type="dxa"/>
          </w:tcPr>
          <w:p w14:paraId="7C31B865" w14:textId="77777777" w:rsidR="00727E94" w:rsidRDefault="00727E94" w:rsidP="00957370">
            <w:pPr>
              <w:rPr>
                <w:rFonts w:ascii="Century Gothic" w:hAnsi="Century Gothic"/>
                <w:b/>
              </w:rPr>
            </w:pPr>
          </w:p>
          <w:p w14:paraId="1A7BEB3D" w14:textId="77777777" w:rsidR="00727E94" w:rsidRDefault="00727E94" w:rsidP="00957370">
            <w:pPr>
              <w:rPr>
                <w:rFonts w:ascii="Century Gothic" w:hAnsi="Century Gothic"/>
                <w:b/>
              </w:rPr>
            </w:pPr>
            <w:r>
              <w:rPr>
                <w:rFonts w:ascii="Century Gothic" w:hAnsi="Century Gothic"/>
                <w:b/>
              </w:rPr>
              <w:t>Interested candidates can meet the Headteacher and tour the school</w:t>
            </w:r>
          </w:p>
          <w:p w14:paraId="1EFC300B" w14:textId="77777777" w:rsidR="00727E94" w:rsidRDefault="00727E94" w:rsidP="00957370">
            <w:pPr>
              <w:rPr>
                <w:rFonts w:ascii="Century Gothic" w:hAnsi="Century Gothic"/>
                <w:b/>
              </w:rPr>
            </w:pPr>
          </w:p>
        </w:tc>
        <w:tc>
          <w:tcPr>
            <w:tcW w:w="4843" w:type="dxa"/>
          </w:tcPr>
          <w:p w14:paraId="4BCBE844" w14:textId="77777777" w:rsidR="00727E94" w:rsidRPr="00E41A8A" w:rsidRDefault="00727E94" w:rsidP="00957370">
            <w:pPr>
              <w:rPr>
                <w:rFonts w:ascii="Century Gothic" w:hAnsi="Century Gothic"/>
              </w:rPr>
            </w:pPr>
          </w:p>
          <w:p w14:paraId="689A6379" w14:textId="77777777" w:rsidR="00727E94" w:rsidRPr="00E41A8A" w:rsidRDefault="00B67573" w:rsidP="00957370">
            <w:pPr>
              <w:rPr>
                <w:rFonts w:ascii="Century Gothic" w:hAnsi="Century Gothic"/>
              </w:rPr>
            </w:pPr>
            <w:r>
              <w:rPr>
                <w:rFonts w:ascii="Century Gothic" w:hAnsi="Century Gothic"/>
              </w:rPr>
              <w:t>On request</w:t>
            </w:r>
          </w:p>
        </w:tc>
      </w:tr>
      <w:tr w:rsidR="00727E94" w14:paraId="7613D426" w14:textId="77777777" w:rsidTr="004E12A4">
        <w:tc>
          <w:tcPr>
            <w:tcW w:w="4797" w:type="dxa"/>
          </w:tcPr>
          <w:p w14:paraId="0CCE764E" w14:textId="77777777" w:rsidR="00727E94" w:rsidRDefault="00727E94" w:rsidP="00957370">
            <w:pPr>
              <w:rPr>
                <w:rFonts w:ascii="Century Gothic" w:hAnsi="Century Gothic"/>
                <w:b/>
              </w:rPr>
            </w:pPr>
          </w:p>
          <w:p w14:paraId="679D3E23" w14:textId="77777777" w:rsidR="00727E94" w:rsidRDefault="00727E94" w:rsidP="00957370">
            <w:pPr>
              <w:rPr>
                <w:rFonts w:ascii="Century Gothic" w:hAnsi="Century Gothic"/>
                <w:b/>
              </w:rPr>
            </w:pPr>
            <w:r>
              <w:rPr>
                <w:rFonts w:ascii="Century Gothic" w:hAnsi="Century Gothic"/>
                <w:b/>
              </w:rPr>
              <w:t>Closing Date for Applications</w:t>
            </w:r>
          </w:p>
          <w:p w14:paraId="1665C093" w14:textId="77777777" w:rsidR="00727E94" w:rsidRDefault="00727E94" w:rsidP="00957370">
            <w:pPr>
              <w:rPr>
                <w:rFonts w:ascii="Century Gothic" w:hAnsi="Century Gothic"/>
                <w:b/>
              </w:rPr>
            </w:pPr>
          </w:p>
        </w:tc>
        <w:tc>
          <w:tcPr>
            <w:tcW w:w="4843" w:type="dxa"/>
          </w:tcPr>
          <w:p w14:paraId="5899848B" w14:textId="77777777" w:rsidR="00727E94" w:rsidRPr="00E41A8A" w:rsidRDefault="00727E94" w:rsidP="00957370">
            <w:pPr>
              <w:rPr>
                <w:rFonts w:ascii="Century Gothic" w:hAnsi="Century Gothic"/>
              </w:rPr>
            </w:pPr>
          </w:p>
          <w:p w14:paraId="5A68806E" w14:textId="730B8A4E" w:rsidR="00D31F75" w:rsidRPr="00E41A8A" w:rsidRDefault="00BF4897" w:rsidP="00BF4897">
            <w:pPr>
              <w:rPr>
                <w:rFonts w:ascii="Century Gothic" w:hAnsi="Century Gothic"/>
              </w:rPr>
            </w:pPr>
            <w:r>
              <w:rPr>
                <w:rFonts w:ascii="Century Gothic" w:hAnsi="Century Gothic"/>
              </w:rPr>
              <w:t>4pm 23 November 2023 by TES or A</w:t>
            </w:r>
            <w:r w:rsidR="00D31F75" w:rsidRPr="00E41A8A">
              <w:rPr>
                <w:rFonts w:ascii="Century Gothic" w:hAnsi="Century Gothic"/>
              </w:rPr>
              <w:t>pply</w:t>
            </w:r>
            <w:r>
              <w:rPr>
                <w:rFonts w:ascii="Century Gothic" w:hAnsi="Century Gothic"/>
              </w:rPr>
              <w:t xml:space="preserve"> by</w:t>
            </w:r>
            <w:r w:rsidR="00D31F75" w:rsidRPr="00E41A8A">
              <w:rPr>
                <w:rFonts w:ascii="Century Gothic" w:hAnsi="Century Gothic"/>
              </w:rPr>
              <w:t xml:space="preserve"> email to </w:t>
            </w:r>
            <w:r w:rsidR="00D65AE8">
              <w:rPr>
                <w:rFonts w:ascii="Century Gothic" w:hAnsi="Century Gothic"/>
              </w:rPr>
              <w:t>mshiels@firvale.com</w:t>
            </w:r>
          </w:p>
        </w:tc>
      </w:tr>
      <w:tr w:rsidR="00727E94" w14:paraId="307E4612" w14:textId="77777777" w:rsidTr="004E12A4">
        <w:tc>
          <w:tcPr>
            <w:tcW w:w="4797" w:type="dxa"/>
          </w:tcPr>
          <w:p w14:paraId="71BEADFD" w14:textId="77777777" w:rsidR="00727E94" w:rsidRDefault="00727E94" w:rsidP="00957370">
            <w:pPr>
              <w:rPr>
                <w:rFonts w:ascii="Century Gothic" w:hAnsi="Century Gothic"/>
                <w:b/>
              </w:rPr>
            </w:pPr>
          </w:p>
          <w:p w14:paraId="3B25AA3D" w14:textId="77777777" w:rsidR="00D31F75" w:rsidRDefault="00D31F75" w:rsidP="00957370">
            <w:pPr>
              <w:rPr>
                <w:rFonts w:ascii="Century Gothic" w:hAnsi="Century Gothic"/>
                <w:b/>
              </w:rPr>
            </w:pPr>
            <w:r>
              <w:rPr>
                <w:rFonts w:ascii="Century Gothic" w:hAnsi="Century Gothic"/>
                <w:b/>
              </w:rPr>
              <w:t>Shortlist</w:t>
            </w:r>
            <w:r w:rsidR="00E41A8A">
              <w:rPr>
                <w:rFonts w:ascii="Century Gothic" w:hAnsi="Century Gothic"/>
                <w:b/>
              </w:rPr>
              <w:t>i</w:t>
            </w:r>
            <w:r>
              <w:rPr>
                <w:rFonts w:ascii="Century Gothic" w:hAnsi="Century Gothic"/>
                <w:b/>
              </w:rPr>
              <w:t>ng</w:t>
            </w:r>
          </w:p>
          <w:p w14:paraId="2F00AC38" w14:textId="77777777" w:rsidR="00D31F75" w:rsidRDefault="00D31F75" w:rsidP="00957370">
            <w:pPr>
              <w:rPr>
                <w:rFonts w:ascii="Century Gothic" w:hAnsi="Century Gothic"/>
                <w:b/>
              </w:rPr>
            </w:pPr>
          </w:p>
        </w:tc>
        <w:tc>
          <w:tcPr>
            <w:tcW w:w="4843" w:type="dxa"/>
          </w:tcPr>
          <w:p w14:paraId="47DBB3D0" w14:textId="77777777" w:rsidR="00727E94" w:rsidRPr="00E41A8A" w:rsidRDefault="00727E94" w:rsidP="00957370">
            <w:pPr>
              <w:rPr>
                <w:rFonts w:ascii="Century Gothic" w:hAnsi="Century Gothic"/>
              </w:rPr>
            </w:pPr>
          </w:p>
          <w:p w14:paraId="528E19BD" w14:textId="6A73DC7A" w:rsidR="00D31F75" w:rsidRPr="00E41A8A" w:rsidRDefault="00BF4897" w:rsidP="00957370">
            <w:pPr>
              <w:rPr>
                <w:rFonts w:ascii="Century Gothic" w:hAnsi="Century Gothic"/>
              </w:rPr>
            </w:pPr>
            <w:r>
              <w:rPr>
                <w:rFonts w:ascii="Century Gothic" w:hAnsi="Century Gothic"/>
              </w:rPr>
              <w:t>Friday 24 November 2023</w:t>
            </w:r>
          </w:p>
        </w:tc>
      </w:tr>
      <w:tr w:rsidR="00727E94" w14:paraId="7A7FEFF3" w14:textId="77777777" w:rsidTr="004E12A4">
        <w:tc>
          <w:tcPr>
            <w:tcW w:w="4797" w:type="dxa"/>
          </w:tcPr>
          <w:p w14:paraId="7752F548" w14:textId="77777777" w:rsidR="00727E94" w:rsidRDefault="00727E94" w:rsidP="00957370">
            <w:pPr>
              <w:rPr>
                <w:rFonts w:ascii="Century Gothic" w:hAnsi="Century Gothic"/>
                <w:b/>
              </w:rPr>
            </w:pPr>
          </w:p>
          <w:p w14:paraId="4498B5B4" w14:textId="77777777" w:rsidR="00E41A8A" w:rsidRDefault="00E41A8A" w:rsidP="00957370">
            <w:pPr>
              <w:rPr>
                <w:rFonts w:ascii="Century Gothic" w:hAnsi="Century Gothic"/>
                <w:b/>
              </w:rPr>
            </w:pPr>
            <w:r>
              <w:rPr>
                <w:rFonts w:ascii="Century Gothic" w:hAnsi="Century Gothic"/>
                <w:b/>
              </w:rPr>
              <w:t>Interview process</w:t>
            </w:r>
          </w:p>
          <w:p w14:paraId="317F9F9F" w14:textId="77777777" w:rsidR="00E41A8A" w:rsidRDefault="00E41A8A" w:rsidP="00957370">
            <w:pPr>
              <w:rPr>
                <w:rFonts w:ascii="Century Gothic" w:hAnsi="Century Gothic"/>
                <w:b/>
              </w:rPr>
            </w:pPr>
          </w:p>
        </w:tc>
        <w:tc>
          <w:tcPr>
            <w:tcW w:w="4843" w:type="dxa"/>
          </w:tcPr>
          <w:p w14:paraId="081B5974" w14:textId="77777777" w:rsidR="00727E94" w:rsidRPr="00E41A8A" w:rsidRDefault="00727E94" w:rsidP="00957370">
            <w:pPr>
              <w:rPr>
                <w:rFonts w:ascii="Century Gothic" w:hAnsi="Century Gothic"/>
              </w:rPr>
            </w:pPr>
          </w:p>
          <w:p w14:paraId="1C435D95" w14:textId="5A0E332B" w:rsidR="00E41A8A" w:rsidRPr="00E41A8A" w:rsidRDefault="00BF4897" w:rsidP="00957370">
            <w:pPr>
              <w:rPr>
                <w:rFonts w:ascii="Century Gothic" w:hAnsi="Century Gothic"/>
              </w:rPr>
            </w:pPr>
            <w:r>
              <w:rPr>
                <w:rFonts w:ascii="Century Gothic" w:hAnsi="Century Gothic"/>
              </w:rPr>
              <w:t>Week commencing 4 December 2023</w:t>
            </w:r>
          </w:p>
          <w:p w14:paraId="5F69D792" w14:textId="77777777" w:rsidR="00E41A8A" w:rsidRPr="00E41A8A" w:rsidRDefault="00E41A8A" w:rsidP="00957370">
            <w:pPr>
              <w:rPr>
                <w:rFonts w:ascii="Century Gothic" w:hAnsi="Century Gothic"/>
              </w:rPr>
            </w:pPr>
          </w:p>
        </w:tc>
      </w:tr>
      <w:tr w:rsidR="00727E94" w14:paraId="47719FB5" w14:textId="77777777" w:rsidTr="004E12A4">
        <w:tc>
          <w:tcPr>
            <w:tcW w:w="4797" w:type="dxa"/>
          </w:tcPr>
          <w:p w14:paraId="19253D68" w14:textId="77777777" w:rsidR="00727E94" w:rsidRDefault="00727E94" w:rsidP="00957370">
            <w:pPr>
              <w:rPr>
                <w:rFonts w:ascii="Century Gothic" w:hAnsi="Century Gothic"/>
                <w:b/>
              </w:rPr>
            </w:pPr>
          </w:p>
          <w:p w14:paraId="44B189A2" w14:textId="77777777" w:rsidR="00E41A8A" w:rsidRDefault="00E41A8A" w:rsidP="00957370">
            <w:pPr>
              <w:rPr>
                <w:rFonts w:ascii="Century Gothic" w:hAnsi="Century Gothic"/>
                <w:b/>
              </w:rPr>
            </w:pPr>
            <w:r>
              <w:rPr>
                <w:rFonts w:ascii="Century Gothic" w:hAnsi="Century Gothic"/>
                <w:b/>
              </w:rPr>
              <w:t>Successful candidate starts</w:t>
            </w:r>
          </w:p>
          <w:p w14:paraId="69F9F74C" w14:textId="77777777" w:rsidR="00E41A8A" w:rsidRDefault="00E41A8A" w:rsidP="00957370">
            <w:pPr>
              <w:rPr>
                <w:rFonts w:ascii="Century Gothic" w:hAnsi="Century Gothic"/>
                <w:b/>
              </w:rPr>
            </w:pPr>
          </w:p>
        </w:tc>
        <w:tc>
          <w:tcPr>
            <w:tcW w:w="4843" w:type="dxa"/>
          </w:tcPr>
          <w:p w14:paraId="35910A95" w14:textId="77777777" w:rsidR="00727E94" w:rsidRDefault="00727E94" w:rsidP="00957370">
            <w:pPr>
              <w:rPr>
                <w:rFonts w:ascii="Century Gothic" w:hAnsi="Century Gothic"/>
                <w:b/>
              </w:rPr>
            </w:pPr>
          </w:p>
          <w:p w14:paraId="184FC628" w14:textId="0CCD3D04" w:rsidR="00E41A8A" w:rsidRPr="00E41A8A" w:rsidRDefault="00BF4897" w:rsidP="00957370">
            <w:pPr>
              <w:rPr>
                <w:rFonts w:ascii="Century Gothic" w:hAnsi="Century Gothic"/>
              </w:rPr>
            </w:pPr>
            <w:r>
              <w:rPr>
                <w:rFonts w:ascii="Century Gothic" w:hAnsi="Century Gothic"/>
              </w:rPr>
              <w:t>April 2024 or sooner</w:t>
            </w:r>
            <w:r w:rsidR="00E41A8A" w:rsidRPr="00E41A8A">
              <w:rPr>
                <w:rFonts w:ascii="Century Gothic" w:hAnsi="Century Gothic"/>
              </w:rPr>
              <w:t xml:space="preserve"> </w:t>
            </w:r>
          </w:p>
        </w:tc>
      </w:tr>
      <w:tr w:rsidR="00E41A8A" w14:paraId="683AA553" w14:textId="77777777" w:rsidTr="004E12A4">
        <w:tc>
          <w:tcPr>
            <w:tcW w:w="9640" w:type="dxa"/>
            <w:gridSpan w:val="2"/>
          </w:tcPr>
          <w:p w14:paraId="6D08BEEA" w14:textId="77777777" w:rsidR="00957370" w:rsidRDefault="00957370" w:rsidP="00957370">
            <w:pPr>
              <w:pStyle w:val="Default"/>
              <w:jc w:val="both"/>
              <w:rPr>
                <w:b/>
                <w:bCs/>
                <w:sz w:val="22"/>
                <w:szCs w:val="22"/>
              </w:rPr>
            </w:pPr>
          </w:p>
          <w:p w14:paraId="039100E3" w14:textId="103A65B2" w:rsidR="00E41A8A" w:rsidRDefault="00E41A8A" w:rsidP="00957370">
            <w:pPr>
              <w:pStyle w:val="Default"/>
              <w:jc w:val="both"/>
              <w:rPr>
                <w:b/>
                <w:bCs/>
                <w:sz w:val="22"/>
                <w:szCs w:val="22"/>
              </w:rPr>
            </w:pPr>
            <w:r w:rsidRPr="00E41A8A">
              <w:rPr>
                <w:b/>
                <w:bCs/>
                <w:sz w:val="22"/>
                <w:szCs w:val="22"/>
              </w:rPr>
              <w:t xml:space="preserve">Please complete and return the application form </w:t>
            </w:r>
            <w:r w:rsidR="00B67573">
              <w:rPr>
                <w:b/>
                <w:bCs/>
                <w:sz w:val="22"/>
                <w:szCs w:val="22"/>
              </w:rPr>
              <w:t>as above</w:t>
            </w:r>
            <w:r w:rsidRPr="00E41A8A">
              <w:rPr>
                <w:b/>
                <w:bCs/>
                <w:sz w:val="22"/>
                <w:szCs w:val="22"/>
              </w:rPr>
              <w:t xml:space="preserve"> either through TES or by email to </w:t>
            </w:r>
            <w:hyperlink r:id="rId11" w:history="1">
              <w:r w:rsidR="00D65AE8" w:rsidRPr="001F03CB">
                <w:rPr>
                  <w:rStyle w:val="Hyperlink"/>
                  <w:b/>
                  <w:bCs/>
                  <w:sz w:val="22"/>
                  <w:szCs w:val="22"/>
                </w:rPr>
                <w:t>mshiels@firvale.com</w:t>
              </w:r>
            </w:hyperlink>
            <w:bookmarkStart w:id="0" w:name="_GoBack"/>
            <w:bookmarkEnd w:id="0"/>
          </w:p>
          <w:p w14:paraId="3A8A63BA" w14:textId="77777777" w:rsidR="00D65AE8" w:rsidRPr="00E41A8A" w:rsidRDefault="00D65AE8" w:rsidP="00957370">
            <w:pPr>
              <w:pStyle w:val="Default"/>
              <w:jc w:val="both"/>
              <w:rPr>
                <w:sz w:val="22"/>
                <w:szCs w:val="22"/>
              </w:rPr>
            </w:pPr>
          </w:p>
          <w:p w14:paraId="6CDBAAE7" w14:textId="77777777" w:rsidR="00E41A8A" w:rsidRDefault="00E41A8A" w:rsidP="00957370">
            <w:pPr>
              <w:pStyle w:val="Default"/>
              <w:jc w:val="both"/>
              <w:rPr>
                <w:sz w:val="22"/>
                <w:szCs w:val="22"/>
              </w:rPr>
            </w:pPr>
            <w:r w:rsidRPr="00E41A8A">
              <w:rPr>
                <w:sz w:val="22"/>
                <w:szCs w:val="22"/>
              </w:rPr>
              <w:t xml:space="preserve">You should include a personal statement of no more than 2 sides of A4 explaining: </w:t>
            </w:r>
          </w:p>
          <w:p w14:paraId="423840BA" w14:textId="77777777" w:rsidR="00875A31" w:rsidRPr="00E41A8A" w:rsidRDefault="00875A31" w:rsidP="00957370">
            <w:pPr>
              <w:pStyle w:val="Default"/>
              <w:jc w:val="both"/>
              <w:rPr>
                <w:sz w:val="22"/>
                <w:szCs w:val="22"/>
              </w:rPr>
            </w:pPr>
          </w:p>
          <w:p w14:paraId="0317ED20" w14:textId="77777777" w:rsidR="00E41A8A" w:rsidRPr="00E41A8A" w:rsidRDefault="00E41A8A" w:rsidP="00FA7A81">
            <w:pPr>
              <w:pStyle w:val="Default"/>
              <w:numPr>
                <w:ilvl w:val="0"/>
                <w:numId w:val="1"/>
              </w:numPr>
              <w:jc w:val="both"/>
              <w:rPr>
                <w:sz w:val="22"/>
                <w:szCs w:val="22"/>
              </w:rPr>
            </w:pPr>
            <w:r w:rsidRPr="00875A31">
              <w:rPr>
                <w:b/>
                <w:sz w:val="22"/>
                <w:szCs w:val="22"/>
              </w:rPr>
              <w:t>what has prepared you for the role of Deputy Headteacher at Fir Vale School?</w:t>
            </w:r>
            <w:r w:rsidRPr="00E41A8A">
              <w:rPr>
                <w:sz w:val="22"/>
                <w:szCs w:val="22"/>
              </w:rPr>
              <w:t xml:space="preserve"> </w:t>
            </w:r>
          </w:p>
          <w:p w14:paraId="47F09807" w14:textId="77777777" w:rsidR="00E41A8A" w:rsidRPr="00E41A8A" w:rsidRDefault="00E41A8A" w:rsidP="00FA7A81">
            <w:pPr>
              <w:pStyle w:val="Default"/>
              <w:numPr>
                <w:ilvl w:val="0"/>
                <w:numId w:val="1"/>
              </w:numPr>
              <w:jc w:val="both"/>
              <w:rPr>
                <w:sz w:val="22"/>
                <w:szCs w:val="22"/>
              </w:rPr>
            </w:pPr>
            <w:r w:rsidRPr="00E41A8A">
              <w:rPr>
                <w:b/>
                <w:bCs/>
                <w:sz w:val="22"/>
                <w:szCs w:val="22"/>
              </w:rPr>
              <w:t xml:space="preserve">what are the challenges and opportunities both for our school and for you as </w:t>
            </w:r>
            <w:r w:rsidR="00B67573">
              <w:rPr>
                <w:b/>
                <w:bCs/>
                <w:sz w:val="22"/>
                <w:szCs w:val="22"/>
              </w:rPr>
              <w:t xml:space="preserve">one of two </w:t>
            </w:r>
            <w:r w:rsidRPr="00E41A8A">
              <w:rPr>
                <w:b/>
                <w:bCs/>
                <w:sz w:val="22"/>
                <w:szCs w:val="22"/>
              </w:rPr>
              <w:t>Deputy Headteacher</w:t>
            </w:r>
            <w:r w:rsidR="00B67573">
              <w:rPr>
                <w:b/>
                <w:bCs/>
                <w:sz w:val="22"/>
                <w:szCs w:val="22"/>
              </w:rPr>
              <w:t>s</w:t>
            </w:r>
            <w:r w:rsidRPr="00E41A8A">
              <w:rPr>
                <w:b/>
                <w:bCs/>
                <w:sz w:val="22"/>
                <w:szCs w:val="22"/>
              </w:rPr>
              <w:t xml:space="preserve">? </w:t>
            </w:r>
          </w:p>
          <w:p w14:paraId="74050F3F" w14:textId="77777777" w:rsidR="00E41A8A" w:rsidRPr="00E41A8A" w:rsidRDefault="00E41A8A" w:rsidP="00FA7A81">
            <w:pPr>
              <w:pStyle w:val="Default"/>
              <w:numPr>
                <w:ilvl w:val="0"/>
                <w:numId w:val="1"/>
              </w:numPr>
              <w:jc w:val="both"/>
              <w:rPr>
                <w:sz w:val="22"/>
                <w:szCs w:val="22"/>
              </w:rPr>
            </w:pPr>
            <w:r w:rsidRPr="00E41A8A">
              <w:rPr>
                <w:b/>
                <w:bCs/>
                <w:sz w:val="22"/>
                <w:szCs w:val="22"/>
              </w:rPr>
              <w:t xml:space="preserve">what experience would you bring to help drive higher quality and standards? </w:t>
            </w:r>
          </w:p>
          <w:p w14:paraId="0126D868" w14:textId="77777777" w:rsidR="00E41A8A" w:rsidRPr="00E41A8A" w:rsidRDefault="00E41A8A" w:rsidP="00957370">
            <w:pPr>
              <w:pStyle w:val="Default"/>
              <w:jc w:val="both"/>
              <w:rPr>
                <w:sz w:val="22"/>
                <w:szCs w:val="22"/>
              </w:rPr>
            </w:pPr>
          </w:p>
          <w:p w14:paraId="4A48AC47" w14:textId="77777777" w:rsidR="00E41A8A" w:rsidRPr="00E41A8A" w:rsidRDefault="00E41A8A" w:rsidP="00957370">
            <w:pPr>
              <w:jc w:val="both"/>
              <w:rPr>
                <w:rFonts w:ascii="Century Gothic" w:hAnsi="Century Gothic"/>
                <w:b/>
              </w:rPr>
            </w:pPr>
            <w:r w:rsidRPr="00E41A8A">
              <w:rPr>
                <w:rFonts w:ascii="Century Gothic" w:hAnsi="Century Gothic"/>
              </w:rPr>
              <w:t>Please look carefully at the person specification, job description and the attached information. Please focus on our context, challenges and how your experiences have prepared you for this role in our school and will mean you will be an effective senior leader.</w:t>
            </w:r>
            <w:r w:rsidR="00B67573">
              <w:rPr>
                <w:rFonts w:ascii="Century Gothic" w:hAnsi="Century Gothic"/>
              </w:rPr>
              <w:t xml:space="preserve"> </w:t>
            </w:r>
            <w:r w:rsidR="00B67573" w:rsidRPr="00B67573">
              <w:rPr>
                <w:rFonts w:ascii="Century Gothic" w:hAnsi="Century Gothic"/>
                <w:b/>
                <w:i/>
              </w:rPr>
              <w:t>Please note we are looking for the right person to join our team. Specific roles and responsibilities will be decided on when looking at the strengths and skills of the team.</w:t>
            </w:r>
            <w:r w:rsidRPr="00E41A8A">
              <w:rPr>
                <w:rFonts w:ascii="Century Gothic" w:hAnsi="Century Gothic"/>
              </w:rPr>
              <w:t xml:space="preserve"> </w:t>
            </w:r>
          </w:p>
          <w:p w14:paraId="6105F6DC" w14:textId="77777777" w:rsidR="00E41A8A" w:rsidRDefault="00E41A8A" w:rsidP="00727E94">
            <w:pPr>
              <w:jc w:val="both"/>
              <w:rPr>
                <w:rFonts w:ascii="Century Gothic" w:hAnsi="Century Gothic"/>
                <w:b/>
              </w:rPr>
            </w:pPr>
          </w:p>
          <w:p w14:paraId="3CDC3DC6" w14:textId="77777777" w:rsidR="00E41A8A" w:rsidRDefault="00E41A8A" w:rsidP="00727E94">
            <w:pPr>
              <w:jc w:val="both"/>
              <w:rPr>
                <w:rFonts w:ascii="Century Gothic" w:hAnsi="Century Gothic"/>
                <w:b/>
              </w:rPr>
            </w:pPr>
          </w:p>
        </w:tc>
      </w:tr>
    </w:tbl>
    <w:p w14:paraId="2CE55D89" w14:textId="77777777" w:rsidR="00727E94" w:rsidRDefault="00727E94" w:rsidP="00727E94">
      <w:pPr>
        <w:jc w:val="both"/>
        <w:rPr>
          <w:rFonts w:ascii="Century Gothic" w:hAnsi="Century Gothic"/>
          <w:b/>
        </w:rPr>
      </w:pPr>
    </w:p>
    <w:p w14:paraId="76421853" w14:textId="77777777" w:rsidR="004E12A4" w:rsidRDefault="004E12A4">
      <w:pPr>
        <w:rPr>
          <w:rFonts w:ascii="Century Gothic" w:hAnsi="Century Gothic"/>
          <w:b/>
        </w:rPr>
      </w:pPr>
      <w:r>
        <w:rPr>
          <w:rFonts w:ascii="Century Gothic" w:hAnsi="Century Gothic"/>
          <w:b/>
        </w:rPr>
        <w:br w:type="page"/>
      </w:r>
    </w:p>
    <w:p w14:paraId="60AC13E6" w14:textId="77777777" w:rsidR="00E41A8A" w:rsidRPr="004E12A4" w:rsidRDefault="004E12A4" w:rsidP="004E12A4">
      <w:pPr>
        <w:jc w:val="both"/>
        <w:rPr>
          <w:rFonts w:ascii="Century Gothic" w:hAnsi="Century Gothic"/>
          <w:b/>
          <w:bCs/>
        </w:rPr>
      </w:pPr>
      <w:r w:rsidRPr="004E12A4">
        <w:rPr>
          <w:rFonts w:ascii="Century Gothic" w:hAnsi="Century Gothic"/>
          <w:b/>
          <w:bCs/>
        </w:rPr>
        <w:lastRenderedPageBreak/>
        <w:t>Our school and context</w:t>
      </w:r>
    </w:p>
    <w:p w14:paraId="44844030" w14:textId="77777777" w:rsidR="00FA7A81" w:rsidRDefault="004E12A4" w:rsidP="004E12A4">
      <w:pPr>
        <w:jc w:val="both"/>
        <w:rPr>
          <w:rFonts w:ascii="Century Gothic" w:hAnsi="Century Gothic"/>
        </w:rPr>
      </w:pPr>
      <w:r w:rsidRPr="004E12A4">
        <w:rPr>
          <w:rFonts w:ascii="Century Gothic" w:hAnsi="Century Gothic"/>
        </w:rPr>
        <w:t xml:space="preserve">Our school is distinctive in a number of ways. The range of background, need, aspiration and prior attainment is broad and means our school is comprehensive, cosmopolitan and dynamic. Our pupils benefit from strong and positive role models who offer positive reinforcement, care and recognition. We know that a calm, structured, purposeful learning environment is especially valuable. </w:t>
      </w:r>
      <w:r w:rsidR="00FA7A81">
        <w:rPr>
          <w:rFonts w:ascii="Century Gothic" w:hAnsi="Century Gothic"/>
        </w:rPr>
        <w:t>We need to appoint a person who is relentless in expecting the best of every child no matter what their circumstance.</w:t>
      </w:r>
    </w:p>
    <w:p w14:paraId="209F3EEA" w14:textId="77777777" w:rsidR="004E12A4" w:rsidRDefault="004E12A4" w:rsidP="00FA7A81">
      <w:pPr>
        <w:jc w:val="both"/>
        <w:rPr>
          <w:rFonts w:ascii="Century Gothic" w:hAnsi="Century Gothic"/>
          <w:b/>
        </w:rPr>
      </w:pPr>
      <w:r>
        <w:rPr>
          <w:rFonts w:ascii="Century Gothic" w:hAnsi="Century Gothic"/>
          <w:b/>
        </w:rPr>
        <w:br w:type="page"/>
      </w:r>
    </w:p>
    <w:p w14:paraId="183D69CE" w14:textId="77777777" w:rsidR="004E12A4" w:rsidRPr="005C5B81" w:rsidRDefault="004E12A4" w:rsidP="00875A31">
      <w:pPr>
        <w:jc w:val="center"/>
        <w:rPr>
          <w:rFonts w:ascii="Century Gothic" w:hAnsi="Century Gothic"/>
          <w:b/>
          <w:bCs/>
          <w:sz w:val="24"/>
          <w:szCs w:val="24"/>
        </w:rPr>
      </w:pPr>
      <w:r w:rsidRPr="005C5B81">
        <w:rPr>
          <w:rFonts w:ascii="Century Gothic" w:hAnsi="Century Gothic"/>
          <w:b/>
          <w:bCs/>
          <w:sz w:val="24"/>
          <w:szCs w:val="24"/>
        </w:rPr>
        <w:lastRenderedPageBreak/>
        <w:t xml:space="preserve">Person </w:t>
      </w:r>
      <w:r w:rsidR="005C5B81">
        <w:rPr>
          <w:rFonts w:ascii="Century Gothic" w:hAnsi="Century Gothic"/>
          <w:b/>
          <w:bCs/>
          <w:sz w:val="24"/>
          <w:szCs w:val="24"/>
        </w:rPr>
        <w:t>S</w:t>
      </w:r>
      <w:r w:rsidRPr="005C5B81">
        <w:rPr>
          <w:rFonts w:ascii="Century Gothic" w:hAnsi="Century Gothic"/>
          <w:b/>
          <w:bCs/>
          <w:sz w:val="24"/>
          <w:szCs w:val="24"/>
        </w:rPr>
        <w:t>pecification: Deputy Headteacher at Fir Vale School</w:t>
      </w:r>
      <w:r w:rsidR="005C5B81">
        <w:rPr>
          <w:rFonts w:ascii="Century Gothic" w:hAnsi="Century Gothic"/>
          <w:b/>
          <w:bCs/>
          <w:sz w:val="24"/>
          <w:szCs w:val="24"/>
        </w:rPr>
        <w:t xml:space="preserve"> (L19-23)</w:t>
      </w:r>
    </w:p>
    <w:tbl>
      <w:tblPr>
        <w:tblStyle w:val="TableGrid"/>
        <w:tblW w:w="10774" w:type="dxa"/>
        <w:tblInd w:w="-856" w:type="dxa"/>
        <w:tblLook w:val="04A0" w:firstRow="1" w:lastRow="0" w:firstColumn="1" w:lastColumn="0" w:noHBand="0" w:noVBand="1"/>
      </w:tblPr>
      <w:tblGrid>
        <w:gridCol w:w="2269"/>
        <w:gridCol w:w="4536"/>
        <w:gridCol w:w="2126"/>
        <w:gridCol w:w="1843"/>
      </w:tblGrid>
      <w:tr w:rsidR="004E12A4" w14:paraId="240E38B2" w14:textId="77777777" w:rsidTr="005C5B81">
        <w:trPr>
          <w:trHeight w:val="105"/>
        </w:trPr>
        <w:tc>
          <w:tcPr>
            <w:tcW w:w="2269" w:type="dxa"/>
            <w:shd w:val="clear" w:color="auto" w:fill="FFE599" w:themeFill="accent4" w:themeFillTint="66"/>
          </w:tcPr>
          <w:p w14:paraId="0710D2AA" w14:textId="77777777" w:rsidR="004E12A4" w:rsidRDefault="004E12A4" w:rsidP="00957370">
            <w:pPr>
              <w:pStyle w:val="Default"/>
              <w:jc w:val="center"/>
              <w:rPr>
                <w:sz w:val="22"/>
                <w:szCs w:val="22"/>
              </w:rPr>
            </w:pPr>
            <w:r>
              <w:rPr>
                <w:b/>
                <w:bCs/>
                <w:sz w:val="22"/>
                <w:szCs w:val="22"/>
              </w:rPr>
              <w:t>Key Criteria</w:t>
            </w:r>
          </w:p>
        </w:tc>
        <w:tc>
          <w:tcPr>
            <w:tcW w:w="4536" w:type="dxa"/>
            <w:shd w:val="clear" w:color="auto" w:fill="FFE599" w:themeFill="accent4" w:themeFillTint="66"/>
          </w:tcPr>
          <w:p w14:paraId="2B6E7A88" w14:textId="77777777" w:rsidR="004E12A4" w:rsidRDefault="004E12A4" w:rsidP="00957370">
            <w:pPr>
              <w:pStyle w:val="Default"/>
              <w:jc w:val="center"/>
              <w:rPr>
                <w:sz w:val="22"/>
                <w:szCs w:val="22"/>
              </w:rPr>
            </w:pPr>
            <w:r>
              <w:rPr>
                <w:b/>
                <w:bCs/>
                <w:sz w:val="22"/>
                <w:szCs w:val="22"/>
              </w:rPr>
              <w:t>Essential</w:t>
            </w:r>
          </w:p>
        </w:tc>
        <w:tc>
          <w:tcPr>
            <w:tcW w:w="2126" w:type="dxa"/>
            <w:shd w:val="clear" w:color="auto" w:fill="FFE599" w:themeFill="accent4" w:themeFillTint="66"/>
          </w:tcPr>
          <w:p w14:paraId="485F84C7" w14:textId="77777777" w:rsidR="004E12A4" w:rsidRDefault="004E12A4" w:rsidP="00957370">
            <w:pPr>
              <w:pStyle w:val="Default"/>
              <w:jc w:val="center"/>
              <w:rPr>
                <w:sz w:val="22"/>
                <w:szCs w:val="22"/>
              </w:rPr>
            </w:pPr>
            <w:r>
              <w:rPr>
                <w:b/>
                <w:bCs/>
                <w:sz w:val="22"/>
                <w:szCs w:val="22"/>
              </w:rPr>
              <w:t>Desirable</w:t>
            </w:r>
          </w:p>
        </w:tc>
        <w:tc>
          <w:tcPr>
            <w:tcW w:w="1843" w:type="dxa"/>
            <w:shd w:val="clear" w:color="auto" w:fill="FFE599" w:themeFill="accent4" w:themeFillTint="66"/>
          </w:tcPr>
          <w:p w14:paraId="1375AA2D" w14:textId="77777777" w:rsidR="004E12A4" w:rsidRDefault="004E12A4" w:rsidP="00957370">
            <w:pPr>
              <w:pStyle w:val="Default"/>
              <w:jc w:val="center"/>
              <w:rPr>
                <w:sz w:val="22"/>
                <w:szCs w:val="22"/>
              </w:rPr>
            </w:pPr>
            <w:r>
              <w:rPr>
                <w:b/>
                <w:bCs/>
                <w:sz w:val="22"/>
                <w:szCs w:val="22"/>
              </w:rPr>
              <w:t>Evidence</w:t>
            </w:r>
          </w:p>
        </w:tc>
      </w:tr>
      <w:tr w:rsidR="004E12A4" w14:paraId="678D941B" w14:textId="77777777" w:rsidTr="005C5B81">
        <w:tc>
          <w:tcPr>
            <w:tcW w:w="2269" w:type="dxa"/>
          </w:tcPr>
          <w:tbl>
            <w:tblPr>
              <w:tblW w:w="0" w:type="auto"/>
              <w:tblBorders>
                <w:top w:val="nil"/>
                <w:left w:val="nil"/>
                <w:bottom w:val="nil"/>
                <w:right w:val="nil"/>
              </w:tblBorders>
              <w:tblLook w:val="0000" w:firstRow="0" w:lastRow="0" w:firstColumn="0" w:lastColumn="0" w:noHBand="0" w:noVBand="0"/>
            </w:tblPr>
            <w:tblGrid>
              <w:gridCol w:w="2053"/>
            </w:tblGrid>
            <w:tr w:rsidR="005C5B81" w14:paraId="6A8BE76F" w14:textId="77777777">
              <w:trPr>
                <w:trHeight w:val="510"/>
              </w:trPr>
              <w:tc>
                <w:tcPr>
                  <w:tcW w:w="0" w:type="auto"/>
                </w:tcPr>
                <w:p w14:paraId="50A1CEEB" w14:textId="77777777" w:rsidR="005C5B81" w:rsidRDefault="005C5B81" w:rsidP="00FA7A81">
                  <w:pPr>
                    <w:pStyle w:val="Default"/>
                    <w:ind w:left="-83"/>
                    <w:rPr>
                      <w:sz w:val="22"/>
                      <w:szCs w:val="22"/>
                    </w:rPr>
                  </w:pPr>
                  <w:r>
                    <w:rPr>
                      <w:b/>
                      <w:bCs/>
                      <w:sz w:val="22"/>
                      <w:szCs w:val="22"/>
                    </w:rPr>
                    <w:t xml:space="preserve">Academic qualifications and professional development </w:t>
                  </w:r>
                </w:p>
              </w:tc>
            </w:tr>
          </w:tbl>
          <w:p w14:paraId="143A73E7" w14:textId="77777777" w:rsidR="005C5B81" w:rsidRDefault="005C5B81" w:rsidP="004E12A4">
            <w:pPr>
              <w:jc w:val="both"/>
              <w:rPr>
                <w:rFonts w:ascii="Century Gothic" w:hAnsi="Century Gothic"/>
                <w:b/>
              </w:rPr>
            </w:pPr>
          </w:p>
          <w:p w14:paraId="217D31F2" w14:textId="77777777" w:rsidR="005C5B81" w:rsidRDefault="005C5B81" w:rsidP="004E12A4">
            <w:pPr>
              <w:jc w:val="both"/>
              <w:rPr>
                <w:rFonts w:ascii="Century Gothic" w:hAnsi="Century Gothic"/>
                <w:b/>
              </w:rPr>
            </w:pPr>
          </w:p>
        </w:tc>
        <w:tc>
          <w:tcPr>
            <w:tcW w:w="4536" w:type="dxa"/>
          </w:tcPr>
          <w:p w14:paraId="5AF1E043" w14:textId="77777777" w:rsidR="005C5B81" w:rsidRPr="005C5B81" w:rsidRDefault="005C5B81" w:rsidP="005C5B81">
            <w:pPr>
              <w:pStyle w:val="Default"/>
              <w:rPr>
                <w:sz w:val="22"/>
                <w:szCs w:val="22"/>
              </w:rPr>
            </w:pPr>
            <w:r w:rsidRPr="005C5B81">
              <w:rPr>
                <w:sz w:val="22"/>
                <w:szCs w:val="22"/>
              </w:rPr>
              <w:t xml:space="preserve">Qualified Teacher Status. </w:t>
            </w:r>
          </w:p>
          <w:p w14:paraId="0C3551E5" w14:textId="77777777" w:rsidR="005C5B81" w:rsidRDefault="005C5B81" w:rsidP="005C5B81">
            <w:pPr>
              <w:rPr>
                <w:rFonts w:ascii="Century Gothic" w:hAnsi="Century Gothic"/>
              </w:rPr>
            </w:pPr>
          </w:p>
          <w:p w14:paraId="749372B7" w14:textId="77777777" w:rsidR="004E12A4" w:rsidRPr="005C5B81" w:rsidRDefault="005C5B81" w:rsidP="005C5B81">
            <w:pPr>
              <w:rPr>
                <w:rFonts w:ascii="Century Gothic" w:hAnsi="Century Gothic"/>
                <w:b/>
              </w:rPr>
            </w:pPr>
            <w:r w:rsidRPr="005C5B81">
              <w:rPr>
                <w:rFonts w:ascii="Century Gothic" w:hAnsi="Century Gothic"/>
              </w:rPr>
              <w:t>Evidence</w:t>
            </w:r>
            <w:r>
              <w:rPr>
                <w:rFonts w:ascii="Century Gothic" w:hAnsi="Century Gothic"/>
              </w:rPr>
              <w:t xml:space="preserve"> </w:t>
            </w:r>
            <w:r w:rsidRPr="005C5B81">
              <w:rPr>
                <w:rFonts w:ascii="Century Gothic" w:hAnsi="Century Gothic"/>
              </w:rPr>
              <w:t xml:space="preserve">of continuing professional development including educational school leadership and management. </w:t>
            </w:r>
          </w:p>
        </w:tc>
        <w:tc>
          <w:tcPr>
            <w:tcW w:w="2126" w:type="dxa"/>
          </w:tcPr>
          <w:p w14:paraId="57A4BCFB" w14:textId="77777777" w:rsidR="005C5B81" w:rsidRPr="005C5B81" w:rsidRDefault="005C5B81" w:rsidP="005C5B81">
            <w:pPr>
              <w:pStyle w:val="Default"/>
              <w:rPr>
                <w:sz w:val="22"/>
                <w:szCs w:val="22"/>
              </w:rPr>
            </w:pPr>
            <w:r w:rsidRPr="005C5B81">
              <w:rPr>
                <w:sz w:val="22"/>
                <w:szCs w:val="22"/>
              </w:rPr>
              <w:t xml:space="preserve">Higher </w:t>
            </w:r>
          </w:p>
          <w:p w14:paraId="65F2D59A" w14:textId="77777777" w:rsidR="004E12A4" w:rsidRPr="005C5B81" w:rsidRDefault="005C5B81" w:rsidP="005C5B81">
            <w:pPr>
              <w:rPr>
                <w:rFonts w:ascii="Century Gothic" w:hAnsi="Century Gothic"/>
                <w:b/>
              </w:rPr>
            </w:pPr>
            <w:r w:rsidRPr="005C5B81">
              <w:rPr>
                <w:rFonts w:ascii="Century Gothic" w:hAnsi="Century Gothic"/>
              </w:rPr>
              <w:t xml:space="preserve">educational study. </w:t>
            </w:r>
          </w:p>
        </w:tc>
        <w:tc>
          <w:tcPr>
            <w:tcW w:w="1843" w:type="dxa"/>
          </w:tcPr>
          <w:p w14:paraId="2FF96EC8" w14:textId="77777777" w:rsidR="005C5B81" w:rsidRPr="005C5B81" w:rsidRDefault="005C5B81" w:rsidP="005C5B81">
            <w:pPr>
              <w:pStyle w:val="Default"/>
              <w:rPr>
                <w:sz w:val="22"/>
                <w:szCs w:val="22"/>
              </w:rPr>
            </w:pPr>
            <w:r w:rsidRPr="005C5B81">
              <w:rPr>
                <w:sz w:val="22"/>
                <w:szCs w:val="22"/>
              </w:rPr>
              <w:t xml:space="preserve">Application form. </w:t>
            </w:r>
          </w:p>
          <w:p w14:paraId="0F1BAF79" w14:textId="77777777" w:rsidR="005C5B81" w:rsidRDefault="005C5B81" w:rsidP="005C5B81">
            <w:pPr>
              <w:rPr>
                <w:rFonts w:ascii="Century Gothic" w:hAnsi="Century Gothic"/>
              </w:rPr>
            </w:pPr>
          </w:p>
          <w:p w14:paraId="34276D01" w14:textId="77777777" w:rsidR="004E12A4" w:rsidRPr="005C5B81" w:rsidRDefault="005C5B81" w:rsidP="005C5B81">
            <w:pPr>
              <w:rPr>
                <w:rFonts w:ascii="Century Gothic" w:hAnsi="Century Gothic"/>
                <w:b/>
              </w:rPr>
            </w:pPr>
            <w:r w:rsidRPr="005C5B81">
              <w:rPr>
                <w:rFonts w:ascii="Century Gothic" w:hAnsi="Century Gothic"/>
              </w:rPr>
              <w:t xml:space="preserve">Documentary evidence. </w:t>
            </w:r>
          </w:p>
        </w:tc>
      </w:tr>
      <w:tr w:rsidR="004E12A4" w14:paraId="04638B7D" w14:textId="77777777" w:rsidTr="005C5B81">
        <w:tc>
          <w:tcPr>
            <w:tcW w:w="2269" w:type="dxa"/>
          </w:tcPr>
          <w:p w14:paraId="3D77BA5B" w14:textId="77777777" w:rsidR="005C5B81" w:rsidRDefault="005C5B81" w:rsidP="005C5B81">
            <w:pPr>
              <w:pStyle w:val="Default"/>
              <w:rPr>
                <w:b/>
                <w:bCs/>
                <w:sz w:val="22"/>
                <w:szCs w:val="22"/>
              </w:rPr>
            </w:pPr>
            <w:r>
              <w:rPr>
                <w:b/>
                <w:bCs/>
                <w:sz w:val="22"/>
                <w:szCs w:val="22"/>
              </w:rPr>
              <w:t>Teaching,</w:t>
            </w:r>
          </w:p>
          <w:p w14:paraId="35351A23" w14:textId="77777777" w:rsidR="005C5B81" w:rsidRPr="005C5B81" w:rsidRDefault="005C5B81" w:rsidP="005C5B81">
            <w:pPr>
              <w:pStyle w:val="Default"/>
              <w:rPr>
                <w:b/>
                <w:bCs/>
                <w:sz w:val="22"/>
                <w:szCs w:val="22"/>
              </w:rPr>
            </w:pPr>
            <w:r>
              <w:rPr>
                <w:b/>
                <w:bCs/>
                <w:sz w:val="22"/>
                <w:szCs w:val="22"/>
              </w:rPr>
              <w:t xml:space="preserve">Learning and Quality of Assessment </w:t>
            </w:r>
          </w:p>
          <w:p w14:paraId="51388BD4" w14:textId="77777777" w:rsidR="004E12A4" w:rsidRDefault="004E12A4" w:rsidP="004E12A4">
            <w:pPr>
              <w:jc w:val="both"/>
              <w:rPr>
                <w:rFonts w:ascii="Century Gothic" w:hAnsi="Century Gothic"/>
                <w:b/>
              </w:rPr>
            </w:pPr>
          </w:p>
        </w:tc>
        <w:tc>
          <w:tcPr>
            <w:tcW w:w="4536" w:type="dxa"/>
          </w:tcPr>
          <w:p w14:paraId="01591910" w14:textId="77777777" w:rsidR="005C5B81" w:rsidRDefault="005C5B81" w:rsidP="005C5B81">
            <w:pPr>
              <w:pStyle w:val="Default"/>
              <w:rPr>
                <w:sz w:val="22"/>
                <w:szCs w:val="22"/>
              </w:rPr>
            </w:pPr>
            <w:r>
              <w:rPr>
                <w:sz w:val="22"/>
                <w:szCs w:val="22"/>
              </w:rPr>
              <w:t xml:space="preserve">An effective teacher with a strong record of ‘high progress’ outcomes. </w:t>
            </w:r>
          </w:p>
          <w:p w14:paraId="52233482" w14:textId="77777777" w:rsidR="005C5B81" w:rsidRDefault="005C5B81" w:rsidP="005C5B81">
            <w:pPr>
              <w:pStyle w:val="Default"/>
              <w:rPr>
                <w:sz w:val="22"/>
                <w:szCs w:val="22"/>
              </w:rPr>
            </w:pPr>
          </w:p>
          <w:p w14:paraId="2BA233D3" w14:textId="77777777" w:rsidR="005C5B81" w:rsidRDefault="005C5B81" w:rsidP="005C5B81">
            <w:pPr>
              <w:pStyle w:val="Default"/>
              <w:rPr>
                <w:sz w:val="22"/>
                <w:szCs w:val="22"/>
              </w:rPr>
            </w:pPr>
            <w:r>
              <w:rPr>
                <w:sz w:val="22"/>
                <w:szCs w:val="22"/>
              </w:rPr>
              <w:t xml:space="preserve">Effective use of performance data to inform teaching and learning for individuals and groups. </w:t>
            </w:r>
          </w:p>
          <w:p w14:paraId="08AAE75E" w14:textId="77777777" w:rsidR="005C5B81" w:rsidRDefault="005C5B81" w:rsidP="005C5B81">
            <w:pPr>
              <w:pStyle w:val="Default"/>
              <w:rPr>
                <w:sz w:val="22"/>
                <w:szCs w:val="22"/>
              </w:rPr>
            </w:pPr>
          </w:p>
          <w:p w14:paraId="1F7AC017" w14:textId="77777777" w:rsidR="004E12A4" w:rsidRPr="005C5B81" w:rsidRDefault="005C5B81" w:rsidP="005C5B81">
            <w:pPr>
              <w:rPr>
                <w:rFonts w:ascii="Century Gothic" w:hAnsi="Century Gothic"/>
                <w:b/>
              </w:rPr>
            </w:pPr>
            <w:r w:rsidRPr="005C5B81">
              <w:rPr>
                <w:rFonts w:ascii="Century Gothic" w:hAnsi="Century Gothic"/>
              </w:rPr>
              <w:t xml:space="preserve">Experience of leading a teaching and learning initiative with significant impact for pupils. </w:t>
            </w:r>
          </w:p>
        </w:tc>
        <w:tc>
          <w:tcPr>
            <w:tcW w:w="2126" w:type="dxa"/>
          </w:tcPr>
          <w:p w14:paraId="4327FC03" w14:textId="77777777" w:rsidR="005C5B81" w:rsidRDefault="005C5B81" w:rsidP="005C5B81">
            <w:pPr>
              <w:pStyle w:val="Default"/>
            </w:pPr>
            <w:r>
              <w:rPr>
                <w:sz w:val="22"/>
                <w:szCs w:val="22"/>
              </w:rPr>
              <w:t xml:space="preserve">Leading/ delivering teaching, learning and assessment CPD. </w:t>
            </w:r>
          </w:p>
          <w:p w14:paraId="6FFBC7C5" w14:textId="77777777" w:rsidR="004E12A4" w:rsidRDefault="004E12A4" w:rsidP="005C5B81">
            <w:pPr>
              <w:rPr>
                <w:rFonts w:ascii="Century Gothic" w:hAnsi="Century Gothic"/>
                <w:b/>
              </w:rPr>
            </w:pPr>
          </w:p>
        </w:tc>
        <w:tc>
          <w:tcPr>
            <w:tcW w:w="1843" w:type="dxa"/>
          </w:tcPr>
          <w:p w14:paraId="292BB1C0" w14:textId="77777777" w:rsidR="005C5B81" w:rsidRDefault="005C5B81" w:rsidP="005C5B81">
            <w:pPr>
              <w:pStyle w:val="Default"/>
              <w:rPr>
                <w:sz w:val="22"/>
                <w:szCs w:val="22"/>
              </w:rPr>
            </w:pPr>
            <w:r>
              <w:rPr>
                <w:sz w:val="22"/>
                <w:szCs w:val="22"/>
              </w:rPr>
              <w:t>Application form.</w:t>
            </w:r>
          </w:p>
          <w:p w14:paraId="0C4EDCDC" w14:textId="77777777" w:rsidR="005C5B81" w:rsidRDefault="005C5B81" w:rsidP="005C5B81">
            <w:pPr>
              <w:pStyle w:val="Default"/>
              <w:rPr>
                <w:sz w:val="22"/>
                <w:szCs w:val="22"/>
              </w:rPr>
            </w:pPr>
            <w:r>
              <w:rPr>
                <w:sz w:val="22"/>
                <w:szCs w:val="22"/>
              </w:rPr>
              <w:t xml:space="preserve"> </w:t>
            </w:r>
          </w:p>
          <w:p w14:paraId="487B89B0" w14:textId="77777777" w:rsidR="005C5B81" w:rsidRDefault="005C5B81" w:rsidP="005C5B81">
            <w:pPr>
              <w:pStyle w:val="Default"/>
              <w:rPr>
                <w:sz w:val="22"/>
                <w:szCs w:val="22"/>
              </w:rPr>
            </w:pPr>
            <w:r>
              <w:rPr>
                <w:sz w:val="22"/>
                <w:szCs w:val="22"/>
              </w:rPr>
              <w:t xml:space="preserve">Interview. </w:t>
            </w:r>
          </w:p>
          <w:p w14:paraId="465DED65" w14:textId="77777777" w:rsidR="005C5B81" w:rsidRDefault="005C5B81" w:rsidP="005C5B81">
            <w:pPr>
              <w:pStyle w:val="Default"/>
              <w:rPr>
                <w:sz w:val="22"/>
                <w:szCs w:val="22"/>
              </w:rPr>
            </w:pPr>
          </w:p>
          <w:p w14:paraId="1C6907F9" w14:textId="77777777" w:rsidR="004E12A4" w:rsidRPr="005C5B81" w:rsidRDefault="005C5B81" w:rsidP="005C5B81">
            <w:pPr>
              <w:rPr>
                <w:rFonts w:ascii="Century Gothic" w:hAnsi="Century Gothic"/>
                <w:b/>
              </w:rPr>
            </w:pPr>
            <w:r w:rsidRPr="005C5B81">
              <w:rPr>
                <w:rFonts w:ascii="Century Gothic" w:hAnsi="Century Gothic"/>
              </w:rPr>
              <w:t xml:space="preserve">References. </w:t>
            </w:r>
          </w:p>
        </w:tc>
      </w:tr>
      <w:tr w:rsidR="004E12A4" w14:paraId="5F4F3254" w14:textId="77777777" w:rsidTr="005C5B81">
        <w:tc>
          <w:tcPr>
            <w:tcW w:w="2269" w:type="dxa"/>
          </w:tcPr>
          <w:p w14:paraId="79EAFE71" w14:textId="77777777" w:rsidR="005C5B81" w:rsidRDefault="005C5B81" w:rsidP="005C5B81">
            <w:pPr>
              <w:pStyle w:val="Default"/>
            </w:pPr>
            <w:r>
              <w:rPr>
                <w:b/>
                <w:bCs/>
                <w:sz w:val="22"/>
                <w:szCs w:val="22"/>
              </w:rPr>
              <w:t xml:space="preserve">Outcomes for pupils </w:t>
            </w:r>
          </w:p>
          <w:p w14:paraId="4730328E" w14:textId="77777777" w:rsidR="004E12A4" w:rsidRDefault="004E12A4" w:rsidP="005C5B81">
            <w:pPr>
              <w:rPr>
                <w:rFonts w:ascii="Century Gothic" w:hAnsi="Century Gothic"/>
                <w:b/>
              </w:rPr>
            </w:pPr>
          </w:p>
        </w:tc>
        <w:tc>
          <w:tcPr>
            <w:tcW w:w="4536" w:type="dxa"/>
          </w:tcPr>
          <w:p w14:paraId="1F105505" w14:textId="77777777" w:rsidR="005C5B81" w:rsidRDefault="005C5B81" w:rsidP="005C5B81">
            <w:pPr>
              <w:pStyle w:val="Default"/>
              <w:rPr>
                <w:sz w:val="22"/>
                <w:szCs w:val="22"/>
              </w:rPr>
            </w:pPr>
            <w:r w:rsidRPr="005C5B81">
              <w:rPr>
                <w:sz w:val="22"/>
                <w:szCs w:val="22"/>
              </w:rPr>
              <w:t xml:space="preserve">Confident and proficient use of performance data to raise standards for pupils. </w:t>
            </w:r>
          </w:p>
          <w:p w14:paraId="509A55B7" w14:textId="77777777" w:rsidR="005C5B81" w:rsidRPr="005C5B81" w:rsidRDefault="005C5B81" w:rsidP="005C5B81">
            <w:pPr>
              <w:pStyle w:val="Default"/>
              <w:rPr>
                <w:sz w:val="22"/>
                <w:szCs w:val="22"/>
              </w:rPr>
            </w:pPr>
          </w:p>
          <w:p w14:paraId="4BD73076" w14:textId="77777777" w:rsidR="004E12A4" w:rsidRPr="005C5B81" w:rsidRDefault="005C5B81" w:rsidP="005C5B81">
            <w:pPr>
              <w:rPr>
                <w:rFonts w:ascii="Century Gothic" w:hAnsi="Century Gothic"/>
                <w:b/>
              </w:rPr>
            </w:pPr>
            <w:r w:rsidRPr="005C5B81">
              <w:rPr>
                <w:rFonts w:ascii="Century Gothic" w:hAnsi="Century Gothic"/>
              </w:rPr>
              <w:t xml:space="preserve">Experience of raising standards for pupils eligible for Pupil Premium and/or with low levels of literacy including EAL. </w:t>
            </w:r>
          </w:p>
        </w:tc>
        <w:tc>
          <w:tcPr>
            <w:tcW w:w="2126" w:type="dxa"/>
          </w:tcPr>
          <w:p w14:paraId="196AF6B0" w14:textId="7DB0A097" w:rsidR="005C5B81" w:rsidRDefault="005C5B81" w:rsidP="005C5B81">
            <w:pPr>
              <w:pStyle w:val="Default"/>
            </w:pPr>
            <w:r>
              <w:rPr>
                <w:sz w:val="22"/>
                <w:szCs w:val="22"/>
              </w:rPr>
              <w:t xml:space="preserve">Proficiency with </w:t>
            </w:r>
            <w:r w:rsidR="00D65AE8">
              <w:rPr>
                <w:sz w:val="22"/>
                <w:szCs w:val="22"/>
              </w:rPr>
              <w:t>Data</w:t>
            </w:r>
          </w:p>
          <w:p w14:paraId="37866CEB" w14:textId="77777777" w:rsidR="004E12A4" w:rsidRDefault="004E12A4" w:rsidP="005C5B81">
            <w:pPr>
              <w:rPr>
                <w:rFonts w:ascii="Century Gothic" w:hAnsi="Century Gothic"/>
                <w:b/>
              </w:rPr>
            </w:pPr>
          </w:p>
        </w:tc>
        <w:tc>
          <w:tcPr>
            <w:tcW w:w="1843" w:type="dxa"/>
          </w:tcPr>
          <w:p w14:paraId="3B0D48F1" w14:textId="77777777" w:rsidR="005C5B81" w:rsidRDefault="005C5B81" w:rsidP="005C5B81">
            <w:pPr>
              <w:pStyle w:val="Default"/>
              <w:rPr>
                <w:sz w:val="22"/>
                <w:szCs w:val="22"/>
              </w:rPr>
            </w:pPr>
            <w:r>
              <w:rPr>
                <w:sz w:val="22"/>
                <w:szCs w:val="22"/>
              </w:rPr>
              <w:t xml:space="preserve">Application form. </w:t>
            </w:r>
          </w:p>
          <w:p w14:paraId="07B409AA" w14:textId="77777777" w:rsidR="005C5B81" w:rsidRDefault="005C5B81" w:rsidP="005C5B81">
            <w:pPr>
              <w:pStyle w:val="Default"/>
              <w:rPr>
                <w:sz w:val="22"/>
                <w:szCs w:val="22"/>
              </w:rPr>
            </w:pPr>
          </w:p>
          <w:p w14:paraId="20E37682" w14:textId="77777777" w:rsidR="005C5B81" w:rsidRDefault="005C5B81" w:rsidP="005C5B81">
            <w:pPr>
              <w:pStyle w:val="Default"/>
              <w:rPr>
                <w:sz w:val="22"/>
                <w:szCs w:val="22"/>
              </w:rPr>
            </w:pPr>
            <w:r>
              <w:rPr>
                <w:sz w:val="22"/>
                <w:szCs w:val="22"/>
              </w:rPr>
              <w:t xml:space="preserve">Interview. </w:t>
            </w:r>
          </w:p>
          <w:p w14:paraId="51461219" w14:textId="77777777" w:rsidR="005C5B81" w:rsidRDefault="005C5B81" w:rsidP="005C5B81">
            <w:pPr>
              <w:pStyle w:val="Default"/>
              <w:rPr>
                <w:sz w:val="22"/>
                <w:szCs w:val="22"/>
              </w:rPr>
            </w:pPr>
          </w:p>
          <w:p w14:paraId="08311DC1" w14:textId="77777777" w:rsidR="004E12A4" w:rsidRPr="005C5B81" w:rsidRDefault="005C5B81" w:rsidP="005C5B81">
            <w:pPr>
              <w:rPr>
                <w:rFonts w:ascii="Century Gothic" w:hAnsi="Century Gothic"/>
                <w:b/>
              </w:rPr>
            </w:pPr>
            <w:r w:rsidRPr="005C5B81">
              <w:rPr>
                <w:rFonts w:ascii="Century Gothic" w:hAnsi="Century Gothic"/>
              </w:rPr>
              <w:t xml:space="preserve">References. </w:t>
            </w:r>
          </w:p>
        </w:tc>
      </w:tr>
      <w:tr w:rsidR="005C5B81" w14:paraId="797626FA" w14:textId="77777777" w:rsidTr="005C5B81">
        <w:tc>
          <w:tcPr>
            <w:tcW w:w="2269" w:type="dxa"/>
          </w:tcPr>
          <w:p w14:paraId="7C4AA9B6" w14:textId="77777777" w:rsidR="005C5B81" w:rsidRDefault="005C5B81" w:rsidP="005C5B81">
            <w:pPr>
              <w:pStyle w:val="Default"/>
            </w:pPr>
            <w:r>
              <w:rPr>
                <w:b/>
                <w:bCs/>
                <w:sz w:val="22"/>
                <w:szCs w:val="22"/>
              </w:rPr>
              <w:t xml:space="preserve">Leadership and Management </w:t>
            </w:r>
          </w:p>
          <w:p w14:paraId="575DAC38" w14:textId="77777777" w:rsidR="005C5B81" w:rsidRDefault="005C5B81" w:rsidP="005C5B81">
            <w:pPr>
              <w:rPr>
                <w:rFonts w:ascii="Century Gothic" w:hAnsi="Century Gothic"/>
                <w:b/>
              </w:rPr>
            </w:pPr>
          </w:p>
        </w:tc>
        <w:tc>
          <w:tcPr>
            <w:tcW w:w="4536" w:type="dxa"/>
          </w:tcPr>
          <w:p w14:paraId="3FA4B8FC" w14:textId="77777777" w:rsidR="005C5B81" w:rsidRPr="005C5B81" w:rsidRDefault="005C5B81" w:rsidP="005C5B81">
            <w:pPr>
              <w:pStyle w:val="Default"/>
              <w:rPr>
                <w:sz w:val="22"/>
                <w:szCs w:val="22"/>
              </w:rPr>
            </w:pPr>
            <w:r w:rsidRPr="005C5B81">
              <w:rPr>
                <w:sz w:val="22"/>
                <w:szCs w:val="22"/>
              </w:rPr>
              <w:t xml:space="preserve">At least two positions of responsibility in a secondary setting including experience in a Senior Leadership Team. </w:t>
            </w:r>
          </w:p>
          <w:p w14:paraId="2D5970D1" w14:textId="77777777" w:rsidR="005C5B81" w:rsidRPr="005C5B81" w:rsidRDefault="005C5B81" w:rsidP="005C5B81">
            <w:pPr>
              <w:pStyle w:val="Default"/>
              <w:rPr>
                <w:sz w:val="22"/>
                <w:szCs w:val="22"/>
              </w:rPr>
            </w:pPr>
          </w:p>
          <w:p w14:paraId="5B49D086" w14:textId="77777777" w:rsidR="005C5B81" w:rsidRPr="005C5B81" w:rsidRDefault="005C5B81" w:rsidP="005C5B81">
            <w:pPr>
              <w:pStyle w:val="Default"/>
              <w:rPr>
                <w:sz w:val="22"/>
                <w:szCs w:val="22"/>
              </w:rPr>
            </w:pPr>
            <w:r w:rsidRPr="005C5B81">
              <w:rPr>
                <w:sz w:val="22"/>
                <w:szCs w:val="22"/>
              </w:rPr>
              <w:t xml:space="preserve">Evidence of commitment to leading and building teams and collaborative working. </w:t>
            </w:r>
          </w:p>
          <w:p w14:paraId="39D19346" w14:textId="77777777" w:rsidR="005C5B81" w:rsidRPr="005C5B81" w:rsidRDefault="005C5B81" w:rsidP="005C5B81">
            <w:pPr>
              <w:pStyle w:val="Default"/>
              <w:rPr>
                <w:sz w:val="22"/>
                <w:szCs w:val="22"/>
              </w:rPr>
            </w:pPr>
          </w:p>
          <w:p w14:paraId="380BC22A" w14:textId="77777777" w:rsidR="005C5B81" w:rsidRPr="005C5B81" w:rsidRDefault="005C5B81" w:rsidP="005C5B81">
            <w:pPr>
              <w:rPr>
                <w:rFonts w:ascii="Century Gothic" w:hAnsi="Century Gothic"/>
                <w:b/>
              </w:rPr>
            </w:pPr>
            <w:r w:rsidRPr="005C5B81">
              <w:rPr>
                <w:rFonts w:ascii="Century Gothic" w:hAnsi="Century Gothic"/>
              </w:rPr>
              <w:t>Evidence of strategic leadership to inform school evaluation and improvement.</w:t>
            </w:r>
            <w:r>
              <w:t xml:space="preserve"> </w:t>
            </w:r>
          </w:p>
        </w:tc>
        <w:tc>
          <w:tcPr>
            <w:tcW w:w="2126" w:type="dxa"/>
          </w:tcPr>
          <w:p w14:paraId="3624A804" w14:textId="77777777" w:rsidR="005C5B81" w:rsidRPr="005C5B81" w:rsidRDefault="005C5B81" w:rsidP="005C5B81">
            <w:pPr>
              <w:pStyle w:val="Default"/>
              <w:rPr>
                <w:sz w:val="22"/>
                <w:szCs w:val="22"/>
              </w:rPr>
            </w:pPr>
            <w:r w:rsidRPr="005C5B81">
              <w:rPr>
                <w:sz w:val="22"/>
                <w:szCs w:val="22"/>
              </w:rPr>
              <w:t xml:space="preserve">Knowledge of school funding </w:t>
            </w:r>
          </w:p>
          <w:p w14:paraId="374E645D" w14:textId="77777777" w:rsidR="005C5B81" w:rsidRPr="005C5B81" w:rsidRDefault="005C5B81" w:rsidP="005C5B81">
            <w:pPr>
              <w:pStyle w:val="Default"/>
              <w:rPr>
                <w:sz w:val="22"/>
                <w:szCs w:val="22"/>
              </w:rPr>
            </w:pPr>
          </w:p>
          <w:p w14:paraId="556D257E" w14:textId="77777777" w:rsidR="005C5B81" w:rsidRDefault="005C5B81" w:rsidP="005C5B81">
            <w:pPr>
              <w:rPr>
                <w:rFonts w:ascii="Century Gothic" w:hAnsi="Century Gothic"/>
                <w:b/>
              </w:rPr>
            </w:pPr>
            <w:r w:rsidRPr="005C5B81">
              <w:rPr>
                <w:rFonts w:ascii="Century Gothic" w:hAnsi="Century Gothic"/>
              </w:rPr>
              <w:t>Understanding of strategic Multi Academy Trust (MAT) development.</w:t>
            </w:r>
            <w:r>
              <w:t xml:space="preserve"> </w:t>
            </w:r>
          </w:p>
        </w:tc>
        <w:tc>
          <w:tcPr>
            <w:tcW w:w="1843" w:type="dxa"/>
          </w:tcPr>
          <w:p w14:paraId="57442737" w14:textId="77777777" w:rsidR="005C5B81" w:rsidRDefault="005C5B81" w:rsidP="005C5B81">
            <w:pPr>
              <w:pStyle w:val="Default"/>
              <w:rPr>
                <w:sz w:val="22"/>
                <w:szCs w:val="22"/>
              </w:rPr>
            </w:pPr>
            <w:r>
              <w:rPr>
                <w:sz w:val="22"/>
                <w:szCs w:val="22"/>
              </w:rPr>
              <w:t xml:space="preserve">Application form. </w:t>
            </w:r>
          </w:p>
          <w:p w14:paraId="6CA15E04" w14:textId="77777777" w:rsidR="005C5B81" w:rsidRDefault="005C5B81" w:rsidP="005C5B81">
            <w:pPr>
              <w:pStyle w:val="Default"/>
              <w:rPr>
                <w:sz w:val="22"/>
                <w:szCs w:val="22"/>
              </w:rPr>
            </w:pPr>
          </w:p>
          <w:p w14:paraId="05A0B505" w14:textId="77777777" w:rsidR="005C5B81" w:rsidRDefault="005C5B81" w:rsidP="005C5B81">
            <w:pPr>
              <w:pStyle w:val="Default"/>
              <w:rPr>
                <w:sz w:val="22"/>
                <w:szCs w:val="22"/>
              </w:rPr>
            </w:pPr>
            <w:r>
              <w:rPr>
                <w:sz w:val="22"/>
                <w:szCs w:val="22"/>
              </w:rPr>
              <w:t xml:space="preserve">Interview. </w:t>
            </w:r>
          </w:p>
          <w:p w14:paraId="014D3425" w14:textId="77777777" w:rsidR="005C5B81" w:rsidRDefault="005C5B81" w:rsidP="005C5B81">
            <w:pPr>
              <w:pStyle w:val="Default"/>
              <w:rPr>
                <w:sz w:val="22"/>
                <w:szCs w:val="22"/>
              </w:rPr>
            </w:pPr>
          </w:p>
          <w:p w14:paraId="09D6332E" w14:textId="77777777" w:rsidR="005C5B81" w:rsidRPr="005C5B81" w:rsidRDefault="005C5B81" w:rsidP="005C5B81">
            <w:pPr>
              <w:rPr>
                <w:rFonts w:ascii="Century Gothic" w:hAnsi="Century Gothic"/>
                <w:b/>
              </w:rPr>
            </w:pPr>
            <w:r w:rsidRPr="005C5B81">
              <w:rPr>
                <w:rFonts w:ascii="Century Gothic" w:hAnsi="Century Gothic"/>
              </w:rPr>
              <w:t xml:space="preserve">References. </w:t>
            </w:r>
          </w:p>
        </w:tc>
      </w:tr>
      <w:tr w:rsidR="005C5B81" w14:paraId="16BDF41A" w14:textId="77777777" w:rsidTr="005C5B81">
        <w:tc>
          <w:tcPr>
            <w:tcW w:w="2269" w:type="dxa"/>
          </w:tcPr>
          <w:p w14:paraId="44C24429" w14:textId="77777777" w:rsidR="005C5B81" w:rsidRDefault="005C5B81" w:rsidP="005C5B81">
            <w:pPr>
              <w:pStyle w:val="Default"/>
            </w:pPr>
            <w:r>
              <w:rPr>
                <w:b/>
                <w:bCs/>
                <w:sz w:val="22"/>
                <w:szCs w:val="22"/>
              </w:rPr>
              <w:t xml:space="preserve">Personal Development, Behaviour and Welfare </w:t>
            </w:r>
          </w:p>
          <w:p w14:paraId="6BBDBA60" w14:textId="77777777" w:rsidR="005C5B81" w:rsidRDefault="005C5B81" w:rsidP="005C5B81">
            <w:pPr>
              <w:rPr>
                <w:rFonts w:ascii="Century Gothic" w:hAnsi="Century Gothic"/>
                <w:b/>
              </w:rPr>
            </w:pPr>
          </w:p>
        </w:tc>
        <w:tc>
          <w:tcPr>
            <w:tcW w:w="4536" w:type="dxa"/>
          </w:tcPr>
          <w:p w14:paraId="68A3DAC6" w14:textId="77777777" w:rsidR="005C5B81" w:rsidRPr="005C5B81" w:rsidRDefault="005C5B81" w:rsidP="005C5B81">
            <w:pPr>
              <w:pStyle w:val="Default"/>
              <w:rPr>
                <w:sz w:val="22"/>
                <w:szCs w:val="22"/>
              </w:rPr>
            </w:pPr>
            <w:r w:rsidRPr="005C5B81">
              <w:rPr>
                <w:sz w:val="22"/>
                <w:szCs w:val="22"/>
              </w:rPr>
              <w:t xml:space="preserve">Ability to support pastoral teams working with vulnerable and complex pupils. </w:t>
            </w:r>
          </w:p>
          <w:p w14:paraId="710CDF54" w14:textId="77777777" w:rsidR="005C5B81" w:rsidRDefault="005C5B81" w:rsidP="005C5B81">
            <w:pPr>
              <w:rPr>
                <w:rFonts w:ascii="Century Gothic" w:hAnsi="Century Gothic"/>
              </w:rPr>
            </w:pPr>
          </w:p>
          <w:p w14:paraId="15E08DF5" w14:textId="77777777" w:rsidR="005C5B81" w:rsidRDefault="005C5B81" w:rsidP="005C5B81">
            <w:pPr>
              <w:rPr>
                <w:rFonts w:ascii="Century Gothic" w:hAnsi="Century Gothic"/>
                <w:b/>
              </w:rPr>
            </w:pPr>
            <w:r w:rsidRPr="005C5B81">
              <w:rPr>
                <w:rFonts w:ascii="Century Gothic" w:hAnsi="Century Gothic"/>
              </w:rPr>
              <w:t>Clear commitment and effective practice to safeguarding.</w:t>
            </w:r>
            <w:r>
              <w:t xml:space="preserve"> </w:t>
            </w:r>
          </w:p>
        </w:tc>
        <w:tc>
          <w:tcPr>
            <w:tcW w:w="2126" w:type="dxa"/>
          </w:tcPr>
          <w:p w14:paraId="62B2ADF8" w14:textId="77777777" w:rsidR="005C5B81" w:rsidRDefault="005C5B81" w:rsidP="005C5B81">
            <w:pPr>
              <w:pStyle w:val="Default"/>
            </w:pPr>
            <w:r>
              <w:rPr>
                <w:sz w:val="22"/>
                <w:szCs w:val="22"/>
              </w:rPr>
              <w:t xml:space="preserve">Evidence of working with pastoral teams to raise standards. </w:t>
            </w:r>
          </w:p>
          <w:p w14:paraId="7BC8E53F" w14:textId="77777777" w:rsidR="005C5B81" w:rsidRDefault="005C5B81" w:rsidP="005C5B81">
            <w:pPr>
              <w:rPr>
                <w:rFonts w:ascii="Century Gothic" w:hAnsi="Century Gothic"/>
                <w:b/>
              </w:rPr>
            </w:pPr>
          </w:p>
        </w:tc>
        <w:tc>
          <w:tcPr>
            <w:tcW w:w="1843" w:type="dxa"/>
          </w:tcPr>
          <w:p w14:paraId="650FA024" w14:textId="77777777" w:rsidR="005C5B81" w:rsidRDefault="005C5B81" w:rsidP="005C5B81">
            <w:pPr>
              <w:pStyle w:val="Default"/>
              <w:rPr>
                <w:sz w:val="22"/>
                <w:szCs w:val="22"/>
              </w:rPr>
            </w:pPr>
            <w:r>
              <w:rPr>
                <w:sz w:val="22"/>
                <w:szCs w:val="22"/>
              </w:rPr>
              <w:t xml:space="preserve">Application form. </w:t>
            </w:r>
          </w:p>
          <w:p w14:paraId="237F6177" w14:textId="77777777" w:rsidR="005C5B81" w:rsidRDefault="005C5B81" w:rsidP="005C5B81">
            <w:pPr>
              <w:pStyle w:val="Default"/>
              <w:rPr>
                <w:sz w:val="22"/>
                <w:szCs w:val="22"/>
              </w:rPr>
            </w:pPr>
          </w:p>
          <w:p w14:paraId="68CAEAA5" w14:textId="77777777" w:rsidR="005C5B81" w:rsidRDefault="005C5B81" w:rsidP="005C5B81">
            <w:pPr>
              <w:pStyle w:val="Default"/>
              <w:rPr>
                <w:sz w:val="22"/>
                <w:szCs w:val="22"/>
              </w:rPr>
            </w:pPr>
            <w:r>
              <w:rPr>
                <w:sz w:val="22"/>
                <w:szCs w:val="22"/>
              </w:rPr>
              <w:t xml:space="preserve">Interview. </w:t>
            </w:r>
          </w:p>
          <w:p w14:paraId="4B98A2AB" w14:textId="77777777" w:rsidR="005C5B81" w:rsidRDefault="005C5B81" w:rsidP="005C5B81">
            <w:pPr>
              <w:pStyle w:val="Default"/>
              <w:rPr>
                <w:sz w:val="22"/>
                <w:szCs w:val="22"/>
              </w:rPr>
            </w:pPr>
          </w:p>
          <w:p w14:paraId="39A55516" w14:textId="77777777" w:rsidR="005C5B81" w:rsidRDefault="005C5B81" w:rsidP="005C5B81">
            <w:pPr>
              <w:rPr>
                <w:rFonts w:ascii="Century Gothic" w:hAnsi="Century Gothic"/>
                <w:b/>
              </w:rPr>
            </w:pPr>
            <w:r w:rsidRPr="005C5B81">
              <w:rPr>
                <w:rFonts w:ascii="Century Gothic" w:hAnsi="Century Gothic"/>
              </w:rPr>
              <w:t>References.</w:t>
            </w:r>
          </w:p>
        </w:tc>
      </w:tr>
      <w:tr w:rsidR="005C5B81" w14:paraId="77641D0E" w14:textId="77777777" w:rsidTr="005C5B81">
        <w:tc>
          <w:tcPr>
            <w:tcW w:w="2269" w:type="dxa"/>
          </w:tcPr>
          <w:p w14:paraId="104A4B63" w14:textId="77777777" w:rsidR="005C5B81" w:rsidRDefault="005C5B81" w:rsidP="005C5B81">
            <w:pPr>
              <w:pStyle w:val="Default"/>
            </w:pPr>
            <w:r>
              <w:rPr>
                <w:b/>
                <w:bCs/>
                <w:sz w:val="22"/>
                <w:szCs w:val="22"/>
              </w:rPr>
              <w:t xml:space="preserve">Professional Experience </w:t>
            </w:r>
          </w:p>
          <w:p w14:paraId="0D3AC273" w14:textId="77777777" w:rsidR="005C5B81" w:rsidRDefault="005C5B81" w:rsidP="005C5B81">
            <w:pPr>
              <w:rPr>
                <w:rFonts w:ascii="Century Gothic" w:hAnsi="Century Gothic"/>
                <w:b/>
              </w:rPr>
            </w:pPr>
          </w:p>
        </w:tc>
        <w:tc>
          <w:tcPr>
            <w:tcW w:w="4536" w:type="dxa"/>
          </w:tcPr>
          <w:p w14:paraId="22427312" w14:textId="77777777" w:rsidR="005C5B81" w:rsidRDefault="005C5B81" w:rsidP="005C5B81">
            <w:pPr>
              <w:pStyle w:val="Default"/>
            </w:pPr>
            <w:r>
              <w:rPr>
                <w:sz w:val="22"/>
                <w:szCs w:val="22"/>
              </w:rPr>
              <w:t xml:space="preserve">Experience in more than one school with a diverse context in terms of ethnicity, EAL, Pupil Premium, Key Stage 2 prior attainment. </w:t>
            </w:r>
          </w:p>
          <w:p w14:paraId="6A454357" w14:textId="77777777" w:rsidR="005C5B81" w:rsidRDefault="005C5B81" w:rsidP="005C5B81">
            <w:pPr>
              <w:rPr>
                <w:rFonts w:ascii="Century Gothic" w:hAnsi="Century Gothic"/>
                <w:b/>
              </w:rPr>
            </w:pPr>
          </w:p>
        </w:tc>
        <w:tc>
          <w:tcPr>
            <w:tcW w:w="2126" w:type="dxa"/>
          </w:tcPr>
          <w:p w14:paraId="7E355D95" w14:textId="77777777" w:rsidR="005C5B81" w:rsidRDefault="005C5B81" w:rsidP="005C5B81">
            <w:pPr>
              <w:rPr>
                <w:rFonts w:ascii="Century Gothic" w:hAnsi="Century Gothic"/>
                <w:b/>
              </w:rPr>
            </w:pPr>
          </w:p>
        </w:tc>
        <w:tc>
          <w:tcPr>
            <w:tcW w:w="1843" w:type="dxa"/>
          </w:tcPr>
          <w:p w14:paraId="60541C6E" w14:textId="77777777" w:rsidR="005C5B81" w:rsidRDefault="005C5B81" w:rsidP="005C5B81">
            <w:pPr>
              <w:pStyle w:val="Default"/>
              <w:rPr>
                <w:sz w:val="22"/>
                <w:szCs w:val="22"/>
              </w:rPr>
            </w:pPr>
            <w:r>
              <w:rPr>
                <w:sz w:val="22"/>
                <w:szCs w:val="22"/>
              </w:rPr>
              <w:t xml:space="preserve">Application form. </w:t>
            </w:r>
          </w:p>
          <w:p w14:paraId="15D3992E" w14:textId="77777777" w:rsidR="005C5B81" w:rsidRDefault="005C5B81" w:rsidP="005C5B81">
            <w:pPr>
              <w:pStyle w:val="Default"/>
              <w:rPr>
                <w:sz w:val="22"/>
                <w:szCs w:val="22"/>
              </w:rPr>
            </w:pPr>
          </w:p>
          <w:p w14:paraId="71A83ECB" w14:textId="77777777" w:rsidR="005C5B81" w:rsidRDefault="005C5B81" w:rsidP="005C5B81">
            <w:pPr>
              <w:pStyle w:val="Default"/>
              <w:rPr>
                <w:sz w:val="22"/>
                <w:szCs w:val="22"/>
              </w:rPr>
            </w:pPr>
            <w:r>
              <w:rPr>
                <w:sz w:val="22"/>
                <w:szCs w:val="22"/>
              </w:rPr>
              <w:t xml:space="preserve">Interview. </w:t>
            </w:r>
          </w:p>
          <w:p w14:paraId="5E7DDDB7" w14:textId="77777777" w:rsidR="005C5B81" w:rsidRDefault="005C5B81" w:rsidP="005C5B81">
            <w:pPr>
              <w:pStyle w:val="Default"/>
              <w:rPr>
                <w:sz w:val="22"/>
                <w:szCs w:val="22"/>
              </w:rPr>
            </w:pPr>
          </w:p>
          <w:p w14:paraId="1DAFABF2" w14:textId="77777777" w:rsidR="005C5B81" w:rsidRDefault="005C5B81" w:rsidP="005C5B81">
            <w:pPr>
              <w:rPr>
                <w:rFonts w:ascii="Century Gothic" w:hAnsi="Century Gothic"/>
                <w:b/>
              </w:rPr>
            </w:pPr>
            <w:r w:rsidRPr="005C5B81">
              <w:rPr>
                <w:rFonts w:ascii="Century Gothic" w:hAnsi="Century Gothic"/>
              </w:rPr>
              <w:t>References</w:t>
            </w:r>
          </w:p>
        </w:tc>
      </w:tr>
    </w:tbl>
    <w:p w14:paraId="56BBA07D" w14:textId="77777777" w:rsidR="004E12A4" w:rsidRDefault="004E12A4" w:rsidP="005C5B81">
      <w:pPr>
        <w:rPr>
          <w:rFonts w:ascii="Century Gothic" w:hAnsi="Century Gothic"/>
          <w:b/>
        </w:rPr>
      </w:pPr>
    </w:p>
    <w:tbl>
      <w:tblPr>
        <w:tblStyle w:val="TableGrid"/>
        <w:tblW w:w="10774" w:type="dxa"/>
        <w:tblInd w:w="-856" w:type="dxa"/>
        <w:tblLook w:val="04A0" w:firstRow="1" w:lastRow="0" w:firstColumn="1" w:lastColumn="0" w:noHBand="0" w:noVBand="1"/>
      </w:tblPr>
      <w:tblGrid>
        <w:gridCol w:w="2269"/>
        <w:gridCol w:w="4536"/>
        <w:gridCol w:w="2126"/>
        <w:gridCol w:w="1843"/>
      </w:tblGrid>
      <w:tr w:rsidR="003E3FAF" w14:paraId="2622F10F" w14:textId="77777777" w:rsidTr="003E3FAF">
        <w:trPr>
          <w:trHeight w:val="105"/>
        </w:trPr>
        <w:tc>
          <w:tcPr>
            <w:tcW w:w="2269" w:type="dxa"/>
            <w:shd w:val="clear" w:color="auto" w:fill="FFE599" w:themeFill="accent4" w:themeFillTint="66"/>
          </w:tcPr>
          <w:p w14:paraId="7708C5BB" w14:textId="77777777" w:rsidR="003E3FAF" w:rsidRDefault="003E3FAF" w:rsidP="00957370">
            <w:pPr>
              <w:pStyle w:val="Default"/>
              <w:jc w:val="center"/>
              <w:rPr>
                <w:sz w:val="22"/>
                <w:szCs w:val="22"/>
              </w:rPr>
            </w:pPr>
            <w:r>
              <w:rPr>
                <w:b/>
                <w:bCs/>
                <w:sz w:val="22"/>
                <w:szCs w:val="22"/>
              </w:rPr>
              <w:lastRenderedPageBreak/>
              <w:t>Key Criteria</w:t>
            </w:r>
          </w:p>
        </w:tc>
        <w:tc>
          <w:tcPr>
            <w:tcW w:w="4536" w:type="dxa"/>
            <w:shd w:val="clear" w:color="auto" w:fill="FFE599" w:themeFill="accent4" w:themeFillTint="66"/>
          </w:tcPr>
          <w:p w14:paraId="26968D79" w14:textId="77777777" w:rsidR="003E3FAF" w:rsidRDefault="003E3FAF" w:rsidP="00957370">
            <w:pPr>
              <w:pStyle w:val="Default"/>
              <w:jc w:val="center"/>
              <w:rPr>
                <w:sz w:val="22"/>
                <w:szCs w:val="22"/>
              </w:rPr>
            </w:pPr>
            <w:r>
              <w:rPr>
                <w:b/>
                <w:bCs/>
                <w:sz w:val="22"/>
                <w:szCs w:val="22"/>
              </w:rPr>
              <w:t>Essential</w:t>
            </w:r>
          </w:p>
        </w:tc>
        <w:tc>
          <w:tcPr>
            <w:tcW w:w="2126" w:type="dxa"/>
            <w:shd w:val="clear" w:color="auto" w:fill="FFE599" w:themeFill="accent4" w:themeFillTint="66"/>
          </w:tcPr>
          <w:p w14:paraId="78BE1C37" w14:textId="77777777" w:rsidR="003E3FAF" w:rsidRDefault="003E3FAF" w:rsidP="00957370">
            <w:pPr>
              <w:pStyle w:val="Default"/>
              <w:jc w:val="center"/>
              <w:rPr>
                <w:sz w:val="22"/>
                <w:szCs w:val="22"/>
              </w:rPr>
            </w:pPr>
            <w:r>
              <w:rPr>
                <w:b/>
                <w:bCs/>
                <w:sz w:val="22"/>
                <w:szCs w:val="22"/>
              </w:rPr>
              <w:t>Desirable</w:t>
            </w:r>
          </w:p>
        </w:tc>
        <w:tc>
          <w:tcPr>
            <w:tcW w:w="1843" w:type="dxa"/>
            <w:shd w:val="clear" w:color="auto" w:fill="FFE599" w:themeFill="accent4" w:themeFillTint="66"/>
          </w:tcPr>
          <w:p w14:paraId="304D7234" w14:textId="77777777" w:rsidR="003E3FAF" w:rsidRDefault="003E3FAF" w:rsidP="00957370">
            <w:pPr>
              <w:pStyle w:val="Default"/>
              <w:jc w:val="center"/>
              <w:rPr>
                <w:sz w:val="22"/>
                <w:szCs w:val="22"/>
              </w:rPr>
            </w:pPr>
            <w:r>
              <w:rPr>
                <w:b/>
                <w:bCs/>
                <w:sz w:val="22"/>
                <w:szCs w:val="22"/>
              </w:rPr>
              <w:t>Evidence</w:t>
            </w:r>
          </w:p>
        </w:tc>
      </w:tr>
      <w:tr w:rsidR="003E3FAF" w14:paraId="7FA491D3" w14:textId="77777777" w:rsidTr="003E3FAF">
        <w:tc>
          <w:tcPr>
            <w:tcW w:w="2269" w:type="dxa"/>
          </w:tcPr>
          <w:p w14:paraId="2586A0D2" w14:textId="77777777" w:rsidR="003E3FAF" w:rsidRDefault="003E3FAF" w:rsidP="003E3FAF">
            <w:pPr>
              <w:pStyle w:val="Default"/>
              <w:jc w:val="both"/>
            </w:pPr>
            <w:r>
              <w:rPr>
                <w:b/>
                <w:bCs/>
                <w:sz w:val="22"/>
                <w:szCs w:val="22"/>
              </w:rPr>
              <w:t xml:space="preserve">Personal Qualities, Skills and Attributes </w:t>
            </w:r>
          </w:p>
          <w:p w14:paraId="38D45FFF" w14:textId="77777777" w:rsidR="003E3FAF" w:rsidRDefault="003E3FAF" w:rsidP="003E3FAF">
            <w:pPr>
              <w:jc w:val="both"/>
              <w:rPr>
                <w:rFonts w:ascii="Century Gothic" w:hAnsi="Century Gothic"/>
                <w:b/>
              </w:rPr>
            </w:pPr>
          </w:p>
        </w:tc>
        <w:tc>
          <w:tcPr>
            <w:tcW w:w="4536" w:type="dxa"/>
          </w:tcPr>
          <w:p w14:paraId="46738CF5" w14:textId="77777777" w:rsidR="003E3FAF" w:rsidRDefault="003E3FAF" w:rsidP="003E3FAF">
            <w:pPr>
              <w:pStyle w:val="Default"/>
              <w:rPr>
                <w:sz w:val="22"/>
                <w:szCs w:val="22"/>
              </w:rPr>
            </w:pPr>
            <w:r>
              <w:rPr>
                <w:sz w:val="22"/>
                <w:szCs w:val="22"/>
              </w:rPr>
              <w:t xml:space="preserve">Unconditional positive regard for children, their families and staff. </w:t>
            </w:r>
          </w:p>
          <w:p w14:paraId="59F36C3E" w14:textId="77777777" w:rsidR="003E3FAF" w:rsidRDefault="003E3FAF" w:rsidP="003E3FAF">
            <w:pPr>
              <w:pStyle w:val="Default"/>
              <w:rPr>
                <w:sz w:val="22"/>
                <w:szCs w:val="22"/>
              </w:rPr>
            </w:pPr>
          </w:p>
          <w:p w14:paraId="6A8C6D2C" w14:textId="77777777" w:rsidR="003E3FAF" w:rsidRDefault="003E3FAF" w:rsidP="003E3FAF">
            <w:pPr>
              <w:pStyle w:val="Default"/>
              <w:rPr>
                <w:sz w:val="22"/>
                <w:szCs w:val="22"/>
              </w:rPr>
            </w:pPr>
            <w:r>
              <w:rPr>
                <w:sz w:val="22"/>
                <w:szCs w:val="22"/>
              </w:rPr>
              <w:t xml:space="preserve">A commitment to care, inclusion and ‘Achievement for All’. </w:t>
            </w:r>
          </w:p>
          <w:p w14:paraId="28452B58" w14:textId="77777777" w:rsidR="003E3FAF" w:rsidRDefault="003E3FAF" w:rsidP="003E3FAF">
            <w:pPr>
              <w:pStyle w:val="Default"/>
              <w:rPr>
                <w:sz w:val="22"/>
                <w:szCs w:val="22"/>
              </w:rPr>
            </w:pPr>
          </w:p>
          <w:p w14:paraId="009C9A33" w14:textId="77777777" w:rsidR="003E3FAF" w:rsidRDefault="003E3FAF" w:rsidP="003E3FAF">
            <w:pPr>
              <w:pStyle w:val="Default"/>
              <w:rPr>
                <w:sz w:val="22"/>
                <w:szCs w:val="22"/>
              </w:rPr>
            </w:pPr>
            <w:r>
              <w:rPr>
                <w:sz w:val="22"/>
                <w:szCs w:val="22"/>
              </w:rPr>
              <w:t xml:space="preserve">High levels of emotional intelligence. </w:t>
            </w:r>
          </w:p>
          <w:p w14:paraId="12D45818" w14:textId="77777777" w:rsidR="003E3FAF" w:rsidRDefault="003E3FAF" w:rsidP="003E3FAF">
            <w:pPr>
              <w:pStyle w:val="Default"/>
              <w:rPr>
                <w:sz w:val="22"/>
                <w:szCs w:val="22"/>
              </w:rPr>
            </w:pPr>
          </w:p>
          <w:p w14:paraId="774441B8" w14:textId="77777777" w:rsidR="003E3FAF" w:rsidRDefault="003E3FAF" w:rsidP="003E3FAF">
            <w:pPr>
              <w:pStyle w:val="Default"/>
              <w:rPr>
                <w:sz w:val="22"/>
                <w:szCs w:val="22"/>
              </w:rPr>
            </w:pPr>
            <w:r>
              <w:rPr>
                <w:sz w:val="22"/>
                <w:szCs w:val="22"/>
              </w:rPr>
              <w:t xml:space="preserve">Confident and proficient ability to analyse, interpret and make inferences using a wide range of performance data. </w:t>
            </w:r>
          </w:p>
          <w:p w14:paraId="109A339C" w14:textId="77777777" w:rsidR="003E3FAF" w:rsidRDefault="003E3FAF" w:rsidP="003E3FAF">
            <w:pPr>
              <w:pStyle w:val="Default"/>
              <w:rPr>
                <w:sz w:val="22"/>
                <w:szCs w:val="22"/>
              </w:rPr>
            </w:pPr>
          </w:p>
          <w:p w14:paraId="06BA9801" w14:textId="77777777" w:rsidR="003E3FAF" w:rsidRDefault="003E3FAF" w:rsidP="003E3FAF">
            <w:pPr>
              <w:pStyle w:val="Default"/>
              <w:rPr>
                <w:sz w:val="22"/>
                <w:szCs w:val="22"/>
              </w:rPr>
            </w:pPr>
            <w:r>
              <w:rPr>
                <w:sz w:val="22"/>
                <w:szCs w:val="22"/>
              </w:rPr>
              <w:t xml:space="preserve">Calm, positive and optimistic whilst under pressure. </w:t>
            </w:r>
          </w:p>
          <w:p w14:paraId="3F6617E9" w14:textId="77777777" w:rsidR="003E3FAF" w:rsidRDefault="003E3FAF" w:rsidP="003E3FAF">
            <w:pPr>
              <w:pStyle w:val="Default"/>
              <w:rPr>
                <w:sz w:val="22"/>
                <w:szCs w:val="22"/>
              </w:rPr>
            </w:pPr>
          </w:p>
          <w:p w14:paraId="4AB00C4D" w14:textId="77777777" w:rsidR="003E3FAF" w:rsidRDefault="003E3FAF" w:rsidP="003E3FAF">
            <w:pPr>
              <w:pStyle w:val="Default"/>
              <w:rPr>
                <w:sz w:val="22"/>
                <w:szCs w:val="22"/>
              </w:rPr>
            </w:pPr>
            <w:r>
              <w:rPr>
                <w:sz w:val="22"/>
                <w:szCs w:val="22"/>
              </w:rPr>
              <w:t xml:space="preserve">Ability to instil trust and confidence in pupils, their families and staff. </w:t>
            </w:r>
          </w:p>
          <w:p w14:paraId="5ED4CAD3" w14:textId="77777777" w:rsidR="003E3FAF" w:rsidRDefault="003E3FAF" w:rsidP="003E3FAF">
            <w:pPr>
              <w:pStyle w:val="Default"/>
              <w:rPr>
                <w:sz w:val="22"/>
                <w:szCs w:val="22"/>
              </w:rPr>
            </w:pPr>
          </w:p>
          <w:p w14:paraId="2475ED3A" w14:textId="7C0DC2B4" w:rsidR="003E3FAF" w:rsidRDefault="003E3FAF" w:rsidP="003E3FAF">
            <w:pPr>
              <w:pStyle w:val="Default"/>
              <w:rPr>
                <w:sz w:val="22"/>
                <w:szCs w:val="22"/>
              </w:rPr>
            </w:pPr>
            <w:r>
              <w:rPr>
                <w:sz w:val="22"/>
                <w:szCs w:val="22"/>
              </w:rPr>
              <w:t xml:space="preserve">Strong communication (literacy and </w:t>
            </w:r>
            <w:r w:rsidR="00D65AE8">
              <w:rPr>
                <w:sz w:val="22"/>
                <w:szCs w:val="22"/>
              </w:rPr>
              <w:t>o</w:t>
            </w:r>
            <w:r>
              <w:rPr>
                <w:sz w:val="22"/>
                <w:szCs w:val="22"/>
              </w:rPr>
              <w:t xml:space="preserve">racy) and numeracy skills. </w:t>
            </w:r>
          </w:p>
          <w:p w14:paraId="5B1A851D" w14:textId="77777777" w:rsidR="003E3FAF" w:rsidRDefault="003E3FAF" w:rsidP="003E3FAF">
            <w:pPr>
              <w:pStyle w:val="Default"/>
              <w:rPr>
                <w:sz w:val="22"/>
                <w:szCs w:val="22"/>
              </w:rPr>
            </w:pPr>
          </w:p>
          <w:p w14:paraId="23718879" w14:textId="77777777" w:rsidR="003E3FAF" w:rsidRDefault="003E3FAF" w:rsidP="003E3FAF">
            <w:pPr>
              <w:pStyle w:val="Default"/>
              <w:rPr>
                <w:sz w:val="22"/>
                <w:szCs w:val="22"/>
              </w:rPr>
            </w:pPr>
            <w:r>
              <w:rPr>
                <w:sz w:val="22"/>
                <w:szCs w:val="22"/>
              </w:rPr>
              <w:t xml:space="preserve">Active team member. </w:t>
            </w:r>
          </w:p>
          <w:p w14:paraId="558D42C0" w14:textId="77777777" w:rsidR="003E3FAF" w:rsidRDefault="003E3FAF" w:rsidP="003E3FAF">
            <w:pPr>
              <w:pStyle w:val="Default"/>
              <w:rPr>
                <w:sz w:val="22"/>
                <w:szCs w:val="22"/>
              </w:rPr>
            </w:pPr>
            <w:r>
              <w:rPr>
                <w:sz w:val="22"/>
                <w:szCs w:val="22"/>
              </w:rPr>
              <w:t xml:space="preserve">Able to manage time and prioritise effectively. </w:t>
            </w:r>
          </w:p>
          <w:p w14:paraId="2746B3D1" w14:textId="77777777" w:rsidR="003E3FAF" w:rsidRDefault="003E3FAF" w:rsidP="003E3FAF">
            <w:pPr>
              <w:pStyle w:val="Default"/>
              <w:rPr>
                <w:sz w:val="22"/>
                <w:szCs w:val="22"/>
              </w:rPr>
            </w:pPr>
          </w:p>
          <w:p w14:paraId="5E6D1A43" w14:textId="77777777" w:rsidR="003E3FAF" w:rsidRDefault="003E3FAF" w:rsidP="003E3FAF">
            <w:pPr>
              <w:pStyle w:val="Default"/>
              <w:rPr>
                <w:sz w:val="22"/>
                <w:szCs w:val="22"/>
              </w:rPr>
            </w:pPr>
            <w:r>
              <w:rPr>
                <w:sz w:val="22"/>
                <w:szCs w:val="22"/>
              </w:rPr>
              <w:t xml:space="preserve">Patience, reflectiveness and curiosity. </w:t>
            </w:r>
          </w:p>
          <w:p w14:paraId="1A95652B" w14:textId="77777777" w:rsidR="003E3FAF" w:rsidRDefault="003E3FAF" w:rsidP="003E3FAF">
            <w:pPr>
              <w:pStyle w:val="Default"/>
              <w:rPr>
                <w:sz w:val="22"/>
                <w:szCs w:val="22"/>
              </w:rPr>
            </w:pPr>
            <w:r>
              <w:rPr>
                <w:sz w:val="22"/>
                <w:szCs w:val="22"/>
              </w:rPr>
              <w:t xml:space="preserve">Able to model best practice for all staff. </w:t>
            </w:r>
          </w:p>
          <w:p w14:paraId="7056DA84" w14:textId="77777777" w:rsidR="003E3FAF" w:rsidRDefault="003E3FAF" w:rsidP="003E3FAF"/>
          <w:p w14:paraId="4F09E720" w14:textId="77777777" w:rsidR="003E3FAF" w:rsidRPr="003E3FAF" w:rsidRDefault="003E3FAF" w:rsidP="003E3FAF">
            <w:pPr>
              <w:rPr>
                <w:rFonts w:ascii="Century Gothic" w:hAnsi="Century Gothic"/>
              </w:rPr>
            </w:pPr>
            <w:r w:rsidRPr="003E3FAF">
              <w:rPr>
                <w:rFonts w:ascii="Century Gothic" w:hAnsi="Century Gothic"/>
              </w:rPr>
              <w:t>V</w:t>
            </w:r>
            <w:r w:rsidR="00875A31">
              <w:rPr>
                <w:rFonts w:ascii="Century Gothic" w:hAnsi="Century Gothic"/>
              </w:rPr>
              <w:t>alues collective responsibility.</w:t>
            </w:r>
          </w:p>
          <w:p w14:paraId="49F48320" w14:textId="77777777" w:rsidR="003E3FAF" w:rsidRPr="005C5B81" w:rsidRDefault="003E3FAF" w:rsidP="003E3FAF">
            <w:pPr>
              <w:rPr>
                <w:rFonts w:ascii="Century Gothic" w:hAnsi="Century Gothic"/>
                <w:b/>
              </w:rPr>
            </w:pPr>
          </w:p>
        </w:tc>
        <w:tc>
          <w:tcPr>
            <w:tcW w:w="2126" w:type="dxa"/>
          </w:tcPr>
          <w:p w14:paraId="44574DEC" w14:textId="77777777" w:rsidR="003E3FAF" w:rsidRPr="005C5B81" w:rsidRDefault="003E3FAF" w:rsidP="003E3FAF">
            <w:pPr>
              <w:rPr>
                <w:rFonts w:ascii="Century Gothic" w:hAnsi="Century Gothic"/>
                <w:b/>
              </w:rPr>
            </w:pPr>
          </w:p>
        </w:tc>
        <w:tc>
          <w:tcPr>
            <w:tcW w:w="1843" w:type="dxa"/>
          </w:tcPr>
          <w:p w14:paraId="645534C4" w14:textId="77777777" w:rsidR="003E3FAF" w:rsidRPr="005C5B81" w:rsidRDefault="003E3FAF" w:rsidP="003E3FAF">
            <w:pPr>
              <w:pStyle w:val="Default"/>
              <w:rPr>
                <w:sz w:val="22"/>
                <w:szCs w:val="22"/>
              </w:rPr>
            </w:pPr>
            <w:r w:rsidRPr="005C5B81">
              <w:rPr>
                <w:sz w:val="22"/>
                <w:szCs w:val="22"/>
              </w:rPr>
              <w:t xml:space="preserve">Application form. </w:t>
            </w:r>
          </w:p>
          <w:p w14:paraId="33D641D5" w14:textId="77777777" w:rsidR="003E3FAF" w:rsidRDefault="003E3FAF" w:rsidP="003E3FAF">
            <w:pPr>
              <w:rPr>
                <w:rFonts w:ascii="Century Gothic" w:hAnsi="Century Gothic"/>
              </w:rPr>
            </w:pPr>
          </w:p>
          <w:p w14:paraId="3DA8612B" w14:textId="77777777" w:rsidR="003E3FAF" w:rsidRPr="005C5B81" w:rsidRDefault="003E3FAF" w:rsidP="003E3FAF">
            <w:pPr>
              <w:rPr>
                <w:rFonts w:ascii="Century Gothic" w:hAnsi="Century Gothic"/>
                <w:b/>
              </w:rPr>
            </w:pPr>
            <w:r w:rsidRPr="005C5B81">
              <w:rPr>
                <w:rFonts w:ascii="Century Gothic" w:hAnsi="Century Gothic"/>
              </w:rPr>
              <w:t xml:space="preserve">Documentary evidence. </w:t>
            </w:r>
          </w:p>
        </w:tc>
      </w:tr>
    </w:tbl>
    <w:p w14:paraId="677B385F" w14:textId="77777777" w:rsidR="003E3FAF" w:rsidRDefault="003E3FAF" w:rsidP="005C5B81">
      <w:pPr>
        <w:rPr>
          <w:rFonts w:ascii="Century Gothic" w:hAnsi="Century Gothic"/>
          <w:b/>
        </w:rPr>
      </w:pPr>
    </w:p>
    <w:p w14:paraId="7D2E83ED" w14:textId="77777777" w:rsidR="003E3FAF" w:rsidRDefault="003E3FAF">
      <w:pPr>
        <w:rPr>
          <w:rFonts w:ascii="Century Gothic" w:hAnsi="Century Gothic"/>
          <w:b/>
        </w:rPr>
      </w:pPr>
      <w:r>
        <w:rPr>
          <w:rFonts w:ascii="Century Gothic" w:hAnsi="Century Gothic"/>
          <w:b/>
        </w:rPr>
        <w:br w:type="page"/>
      </w:r>
    </w:p>
    <w:tbl>
      <w:tblPr>
        <w:tblStyle w:val="TableGrid"/>
        <w:tblW w:w="10348" w:type="dxa"/>
        <w:tblInd w:w="-572" w:type="dxa"/>
        <w:tblLook w:val="04A0" w:firstRow="1" w:lastRow="0" w:firstColumn="1" w:lastColumn="0" w:noHBand="0" w:noVBand="1"/>
      </w:tblPr>
      <w:tblGrid>
        <w:gridCol w:w="10348"/>
      </w:tblGrid>
      <w:tr w:rsidR="003E3FAF" w14:paraId="3B649A19" w14:textId="77777777" w:rsidTr="003E3FAF">
        <w:tc>
          <w:tcPr>
            <w:tcW w:w="10348" w:type="dxa"/>
            <w:shd w:val="clear" w:color="auto" w:fill="FFE599" w:themeFill="accent4" w:themeFillTint="66"/>
          </w:tcPr>
          <w:p w14:paraId="7C881F1E" w14:textId="77777777" w:rsidR="003E3FAF" w:rsidRDefault="003E3FAF" w:rsidP="003E3FAF">
            <w:pPr>
              <w:autoSpaceDE w:val="0"/>
              <w:autoSpaceDN w:val="0"/>
              <w:adjustRightInd w:val="0"/>
              <w:jc w:val="center"/>
              <w:rPr>
                <w:rFonts w:ascii="Century Gothic" w:hAnsi="Century Gothic" w:cs="Century Gothic"/>
                <w:b/>
                <w:bCs/>
                <w:color w:val="000000"/>
                <w:sz w:val="32"/>
                <w:szCs w:val="32"/>
              </w:rPr>
            </w:pPr>
            <w:r w:rsidRPr="003E3FAF">
              <w:rPr>
                <w:rFonts w:ascii="Century Gothic" w:hAnsi="Century Gothic" w:cs="Century Gothic"/>
                <w:b/>
                <w:bCs/>
                <w:color w:val="000000"/>
                <w:sz w:val="32"/>
                <w:szCs w:val="32"/>
              </w:rPr>
              <w:lastRenderedPageBreak/>
              <w:t xml:space="preserve">Job </w:t>
            </w:r>
            <w:r>
              <w:rPr>
                <w:rFonts w:ascii="Century Gothic" w:hAnsi="Century Gothic" w:cs="Century Gothic"/>
                <w:b/>
                <w:bCs/>
                <w:color w:val="000000"/>
                <w:sz w:val="32"/>
                <w:szCs w:val="32"/>
              </w:rPr>
              <w:t>D</w:t>
            </w:r>
            <w:r w:rsidRPr="003E3FAF">
              <w:rPr>
                <w:rFonts w:ascii="Century Gothic" w:hAnsi="Century Gothic" w:cs="Century Gothic"/>
                <w:b/>
                <w:bCs/>
                <w:color w:val="000000"/>
                <w:sz w:val="32"/>
                <w:szCs w:val="32"/>
              </w:rPr>
              <w:t>escription</w:t>
            </w:r>
          </w:p>
          <w:p w14:paraId="0D1EC434" w14:textId="77777777" w:rsidR="003E3FAF" w:rsidRPr="003E3FAF" w:rsidRDefault="003E3FAF" w:rsidP="003E3FAF">
            <w:pPr>
              <w:autoSpaceDE w:val="0"/>
              <w:autoSpaceDN w:val="0"/>
              <w:adjustRightInd w:val="0"/>
              <w:jc w:val="center"/>
              <w:rPr>
                <w:rFonts w:ascii="Century Gothic" w:hAnsi="Century Gothic" w:cs="Century Gothic"/>
                <w:b/>
                <w:bCs/>
                <w:color w:val="000000"/>
                <w:sz w:val="32"/>
                <w:szCs w:val="32"/>
              </w:rPr>
            </w:pPr>
          </w:p>
          <w:p w14:paraId="7059AD91" w14:textId="77777777" w:rsidR="003E3FAF" w:rsidRDefault="003E3FAF" w:rsidP="003E3FAF">
            <w:pPr>
              <w:jc w:val="center"/>
              <w:rPr>
                <w:rFonts w:ascii="Century Gothic" w:hAnsi="Century Gothic"/>
                <w:b/>
              </w:rPr>
            </w:pPr>
            <w:r w:rsidRPr="003E3FAF">
              <w:rPr>
                <w:rFonts w:ascii="Century Gothic" w:hAnsi="Century Gothic" w:cs="Century Gothic"/>
                <w:b/>
                <w:bCs/>
                <w:color w:val="000000"/>
                <w:sz w:val="32"/>
                <w:szCs w:val="32"/>
              </w:rPr>
              <w:t>Deputy Headteacher</w:t>
            </w:r>
          </w:p>
        </w:tc>
      </w:tr>
      <w:tr w:rsidR="003E3FAF" w14:paraId="316C8B9A" w14:textId="77777777" w:rsidTr="003E3FAF">
        <w:tc>
          <w:tcPr>
            <w:tcW w:w="10348" w:type="dxa"/>
          </w:tcPr>
          <w:p w14:paraId="1D7885D4" w14:textId="77777777" w:rsidR="00640609" w:rsidRDefault="00640609" w:rsidP="00FA7A81">
            <w:pPr>
              <w:jc w:val="both"/>
            </w:pPr>
          </w:p>
          <w:tbl>
            <w:tblPr>
              <w:tblW w:w="0" w:type="auto"/>
              <w:tblBorders>
                <w:top w:val="nil"/>
                <w:left w:val="nil"/>
                <w:bottom w:val="nil"/>
                <w:right w:val="nil"/>
              </w:tblBorders>
              <w:tblLook w:val="0000" w:firstRow="0" w:lastRow="0" w:firstColumn="0" w:lastColumn="0" w:noHBand="0" w:noVBand="0"/>
            </w:tblPr>
            <w:tblGrid>
              <w:gridCol w:w="10132"/>
            </w:tblGrid>
            <w:tr w:rsidR="003E3FAF" w:rsidRPr="003E3FAF" w14:paraId="651CEAB3" w14:textId="77777777">
              <w:trPr>
                <w:trHeight w:val="2753"/>
              </w:trPr>
              <w:tc>
                <w:tcPr>
                  <w:tcW w:w="0" w:type="auto"/>
                </w:tcPr>
                <w:p w14:paraId="33B2DA34" w14:textId="77777777" w:rsidR="003E3FAF" w:rsidRDefault="003E3FAF" w:rsidP="00FA7A81">
                  <w:pPr>
                    <w:autoSpaceDE w:val="0"/>
                    <w:autoSpaceDN w:val="0"/>
                    <w:adjustRightInd w:val="0"/>
                    <w:spacing w:after="0" w:line="240" w:lineRule="auto"/>
                    <w:jc w:val="both"/>
                    <w:rPr>
                      <w:rFonts w:ascii="Century Gothic" w:hAnsi="Century Gothic" w:cs="Century Gothic"/>
                      <w:color w:val="000000"/>
                    </w:rPr>
                  </w:pPr>
                  <w:r w:rsidRPr="003E3FAF">
                    <w:rPr>
                      <w:rFonts w:ascii="Century Gothic" w:hAnsi="Century Gothic" w:cs="Century Gothic"/>
                      <w:color w:val="000000"/>
                    </w:rPr>
                    <w:t>To have overall responsibility for all aspects of the strategic development and operational running of Fir Vale School in the absence of the Headteacher</w:t>
                  </w:r>
                  <w:r w:rsidR="00B67573">
                    <w:rPr>
                      <w:rFonts w:ascii="Century Gothic" w:hAnsi="Century Gothic" w:cs="Century Gothic"/>
                      <w:color w:val="000000"/>
                    </w:rPr>
                    <w:t>, alongside the current deputy headteacher</w:t>
                  </w:r>
                  <w:r w:rsidRPr="003E3FAF">
                    <w:rPr>
                      <w:rFonts w:ascii="Century Gothic" w:hAnsi="Century Gothic" w:cs="Century Gothic"/>
                      <w:color w:val="000000"/>
                    </w:rPr>
                    <w:t xml:space="preserve">. </w:t>
                  </w:r>
                </w:p>
                <w:p w14:paraId="6F69BB9A" w14:textId="77777777" w:rsidR="00640609" w:rsidRPr="003E3FAF" w:rsidRDefault="00640609" w:rsidP="00FA7A81">
                  <w:pPr>
                    <w:autoSpaceDE w:val="0"/>
                    <w:autoSpaceDN w:val="0"/>
                    <w:adjustRightInd w:val="0"/>
                    <w:spacing w:after="0" w:line="240" w:lineRule="auto"/>
                    <w:jc w:val="both"/>
                    <w:rPr>
                      <w:rFonts w:ascii="Century Gothic" w:hAnsi="Century Gothic" w:cs="Century Gothic"/>
                      <w:color w:val="000000"/>
                    </w:rPr>
                  </w:pPr>
                </w:p>
                <w:p w14:paraId="464F046C" w14:textId="77777777" w:rsidR="003E3FAF" w:rsidRDefault="003E3FAF" w:rsidP="00FA7A81">
                  <w:pPr>
                    <w:autoSpaceDE w:val="0"/>
                    <w:autoSpaceDN w:val="0"/>
                    <w:adjustRightInd w:val="0"/>
                    <w:spacing w:after="0" w:line="240" w:lineRule="auto"/>
                    <w:jc w:val="both"/>
                    <w:rPr>
                      <w:rFonts w:ascii="Century Gothic" w:hAnsi="Century Gothic" w:cs="Century Gothic"/>
                      <w:color w:val="000000"/>
                    </w:rPr>
                  </w:pPr>
                  <w:r w:rsidRPr="003E3FAF">
                    <w:rPr>
                      <w:rFonts w:ascii="Century Gothic" w:hAnsi="Century Gothic" w:cs="Century Gothic"/>
                      <w:color w:val="000000"/>
                    </w:rPr>
                    <w:t>To drive and support the overall effectiveness of Fir Vale Schoo</w:t>
                  </w:r>
                  <w:r w:rsidR="00B67573">
                    <w:rPr>
                      <w:rFonts w:ascii="Century Gothic" w:hAnsi="Century Gothic" w:cs="Century Gothic"/>
                      <w:color w:val="000000"/>
                    </w:rPr>
                    <w:t>l.</w:t>
                  </w:r>
                </w:p>
                <w:p w14:paraId="60697847" w14:textId="77777777" w:rsidR="00640609" w:rsidRPr="003E3FAF" w:rsidRDefault="00640609" w:rsidP="00FA7A81">
                  <w:pPr>
                    <w:autoSpaceDE w:val="0"/>
                    <w:autoSpaceDN w:val="0"/>
                    <w:adjustRightInd w:val="0"/>
                    <w:spacing w:after="0" w:line="240" w:lineRule="auto"/>
                    <w:jc w:val="both"/>
                    <w:rPr>
                      <w:rFonts w:ascii="Century Gothic" w:hAnsi="Century Gothic" w:cs="Century Gothic"/>
                      <w:color w:val="000000"/>
                    </w:rPr>
                  </w:pPr>
                </w:p>
                <w:p w14:paraId="49381BDA" w14:textId="77777777" w:rsidR="00640609" w:rsidRDefault="003E3FAF" w:rsidP="00FA7A81">
                  <w:pPr>
                    <w:autoSpaceDE w:val="0"/>
                    <w:autoSpaceDN w:val="0"/>
                    <w:adjustRightInd w:val="0"/>
                    <w:spacing w:after="0" w:line="240" w:lineRule="auto"/>
                    <w:jc w:val="both"/>
                    <w:rPr>
                      <w:rFonts w:ascii="Century Gothic" w:hAnsi="Century Gothic" w:cs="Century Gothic"/>
                      <w:color w:val="000000"/>
                    </w:rPr>
                  </w:pPr>
                  <w:r w:rsidRPr="003E3FAF">
                    <w:rPr>
                      <w:rFonts w:ascii="Century Gothic" w:hAnsi="Century Gothic" w:cs="Century Gothic"/>
                      <w:color w:val="000000"/>
                    </w:rPr>
                    <w:t>To work closely with the Governing Body - including Chairing Committees as required - and supporting the work of all Governing Body Committees alongside the Headteacher.</w:t>
                  </w:r>
                </w:p>
                <w:p w14:paraId="08914ECB" w14:textId="77777777" w:rsidR="003E3FAF" w:rsidRPr="003E3FAF" w:rsidRDefault="003E3FAF" w:rsidP="00FA7A81">
                  <w:pPr>
                    <w:autoSpaceDE w:val="0"/>
                    <w:autoSpaceDN w:val="0"/>
                    <w:adjustRightInd w:val="0"/>
                    <w:spacing w:after="0" w:line="240" w:lineRule="auto"/>
                    <w:jc w:val="both"/>
                    <w:rPr>
                      <w:rFonts w:ascii="Century Gothic" w:hAnsi="Century Gothic" w:cs="Century Gothic"/>
                      <w:color w:val="000000"/>
                    </w:rPr>
                  </w:pPr>
                  <w:r w:rsidRPr="003E3FAF">
                    <w:rPr>
                      <w:rFonts w:ascii="Century Gothic" w:hAnsi="Century Gothic" w:cs="Century Gothic"/>
                      <w:color w:val="000000"/>
                    </w:rPr>
                    <w:t xml:space="preserve"> </w:t>
                  </w:r>
                </w:p>
                <w:p w14:paraId="498877FE" w14:textId="77777777" w:rsidR="003E3FAF" w:rsidRDefault="003E3FAF" w:rsidP="00FA7A81">
                  <w:pPr>
                    <w:autoSpaceDE w:val="0"/>
                    <w:autoSpaceDN w:val="0"/>
                    <w:adjustRightInd w:val="0"/>
                    <w:spacing w:after="0" w:line="240" w:lineRule="auto"/>
                    <w:jc w:val="both"/>
                    <w:rPr>
                      <w:rFonts w:ascii="Century Gothic" w:hAnsi="Century Gothic" w:cs="Century Gothic"/>
                      <w:color w:val="000000"/>
                    </w:rPr>
                  </w:pPr>
                  <w:r w:rsidRPr="003E3FAF">
                    <w:rPr>
                      <w:rFonts w:ascii="Century Gothic" w:hAnsi="Century Gothic" w:cs="Century Gothic"/>
                      <w:color w:val="000000"/>
                    </w:rPr>
                    <w:t xml:space="preserve">To support the Headteacher with all operational duties, as required. </w:t>
                  </w:r>
                </w:p>
                <w:p w14:paraId="13703899" w14:textId="77777777" w:rsidR="00640609" w:rsidRPr="003E3FAF" w:rsidRDefault="00640609" w:rsidP="00FA7A81">
                  <w:pPr>
                    <w:autoSpaceDE w:val="0"/>
                    <w:autoSpaceDN w:val="0"/>
                    <w:adjustRightInd w:val="0"/>
                    <w:spacing w:after="0" w:line="240" w:lineRule="auto"/>
                    <w:jc w:val="both"/>
                    <w:rPr>
                      <w:rFonts w:ascii="Century Gothic" w:hAnsi="Century Gothic" w:cs="Century Gothic"/>
                      <w:color w:val="000000"/>
                    </w:rPr>
                  </w:pPr>
                </w:p>
                <w:p w14:paraId="5337F995" w14:textId="77777777" w:rsidR="003E3FAF" w:rsidRDefault="003E3FAF" w:rsidP="00FA7A81">
                  <w:pPr>
                    <w:autoSpaceDE w:val="0"/>
                    <w:autoSpaceDN w:val="0"/>
                    <w:adjustRightInd w:val="0"/>
                    <w:spacing w:after="0" w:line="240" w:lineRule="auto"/>
                    <w:jc w:val="both"/>
                    <w:rPr>
                      <w:rFonts w:ascii="Century Gothic" w:hAnsi="Century Gothic" w:cs="Century Gothic"/>
                      <w:color w:val="000000"/>
                    </w:rPr>
                  </w:pPr>
                  <w:r w:rsidRPr="003E3FAF">
                    <w:rPr>
                      <w:rFonts w:ascii="Century Gothic" w:hAnsi="Century Gothic" w:cs="Century Gothic"/>
                      <w:color w:val="000000"/>
                    </w:rPr>
                    <w:t xml:space="preserve">To model and promote the aims, values and ethos of Fir Vale School. </w:t>
                  </w:r>
                </w:p>
                <w:p w14:paraId="256EA538" w14:textId="77777777" w:rsidR="00640609" w:rsidRPr="003E3FAF" w:rsidRDefault="00640609" w:rsidP="00FA7A81">
                  <w:pPr>
                    <w:autoSpaceDE w:val="0"/>
                    <w:autoSpaceDN w:val="0"/>
                    <w:adjustRightInd w:val="0"/>
                    <w:spacing w:after="0" w:line="240" w:lineRule="auto"/>
                    <w:jc w:val="both"/>
                    <w:rPr>
                      <w:rFonts w:ascii="Century Gothic" w:hAnsi="Century Gothic" w:cs="Century Gothic"/>
                      <w:color w:val="000000"/>
                    </w:rPr>
                  </w:pPr>
                </w:p>
                <w:p w14:paraId="20C511E3" w14:textId="77777777" w:rsidR="003E3FAF" w:rsidRDefault="003E3FAF" w:rsidP="00FA7A81">
                  <w:pPr>
                    <w:autoSpaceDE w:val="0"/>
                    <w:autoSpaceDN w:val="0"/>
                    <w:adjustRightInd w:val="0"/>
                    <w:spacing w:after="0" w:line="240" w:lineRule="auto"/>
                    <w:jc w:val="both"/>
                    <w:rPr>
                      <w:rFonts w:ascii="Century Gothic" w:hAnsi="Century Gothic" w:cs="Century Gothic"/>
                      <w:color w:val="000000"/>
                    </w:rPr>
                  </w:pPr>
                  <w:r w:rsidRPr="003E3FAF">
                    <w:rPr>
                      <w:rFonts w:ascii="Century Gothic" w:hAnsi="Century Gothic" w:cs="Century Gothic"/>
                      <w:color w:val="000000"/>
                    </w:rPr>
                    <w:t xml:space="preserve">To provide effective line management of staff according to school policy ensuring staff and teams are supported and accountable. </w:t>
                  </w:r>
                </w:p>
                <w:p w14:paraId="434C0250" w14:textId="77777777" w:rsidR="00640609" w:rsidRPr="003E3FAF" w:rsidRDefault="00640609" w:rsidP="00FA7A81">
                  <w:pPr>
                    <w:autoSpaceDE w:val="0"/>
                    <w:autoSpaceDN w:val="0"/>
                    <w:adjustRightInd w:val="0"/>
                    <w:spacing w:after="0" w:line="240" w:lineRule="auto"/>
                    <w:jc w:val="both"/>
                    <w:rPr>
                      <w:rFonts w:ascii="Century Gothic" w:hAnsi="Century Gothic" w:cs="Century Gothic"/>
                      <w:color w:val="000000"/>
                    </w:rPr>
                  </w:pPr>
                </w:p>
                <w:p w14:paraId="56019087" w14:textId="77777777" w:rsidR="003E3FAF" w:rsidRDefault="003E3FAF" w:rsidP="00FA7A81">
                  <w:pPr>
                    <w:autoSpaceDE w:val="0"/>
                    <w:autoSpaceDN w:val="0"/>
                    <w:adjustRightInd w:val="0"/>
                    <w:spacing w:after="0" w:line="240" w:lineRule="auto"/>
                    <w:jc w:val="both"/>
                    <w:rPr>
                      <w:rFonts w:ascii="Century Gothic" w:hAnsi="Century Gothic" w:cs="Century Gothic"/>
                      <w:color w:val="000000"/>
                    </w:rPr>
                  </w:pPr>
                  <w:r w:rsidRPr="003E3FAF">
                    <w:rPr>
                      <w:rFonts w:ascii="Century Gothic" w:hAnsi="Century Gothic" w:cs="Century Gothic"/>
                      <w:color w:val="000000"/>
                    </w:rPr>
                    <w:t xml:space="preserve">To lead performance management, as required. </w:t>
                  </w:r>
                </w:p>
                <w:p w14:paraId="1512603D" w14:textId="77777777" w:rsidR="00640609" w:rsidRPr="003E3FAF" w:rsidRDefault="00640609" w:rsidP="00FA7A81">
                  <w:pPr>
                    <w:autoSpaceDE w:val="0"/>
                    <w:autoSpaceDN w:val="0"/>
                    <w:adjustRightInd w:val="0"/>
                    <w:spacing w:after="0" w:line="240" w:lineRule="auto"/>
                    <w:jc w:val="both"/>
                    <w:rPr>
                      <w:rFonts w:ascii="Century Gothic" w:hAnsi="Century Gothic" w:cs="Century Gothic"/>
                      <w:color w:val="000000"/>
                    </w:rPr>
                  </w:pPr>
                </w:p>
                <w:p w14:paraId="7D02CBCA" w14:textId="77777777" w:rsidR="003E3FAF" w:rsidRDefault="003E3FAF" w:rsidP="00FA7A81">
                  <w:pPr>
                    <w:autoSpaceDE w:val="0"/>
                    <w:autoSpaceDN w:val="0"/>
                    <w:adjustRightInd w:val="0"/>
                    <w:spacing w:after="0" w:line="240" w:lineRule="auto"/>
                    <w:jc w:val="both"/>
                    <w:rPr>
                      <w:rFonts w:ascii="Century Gothic" w:hAnsi="Century Gothic" w:cs="Century Gothic"/>
                      <w:color w:val="000000"/>
                    </w:rPr>
                  </w:pPr>
                  <w:r w:rsidRPr="003E3FAF">
                    <w:rPr>
                      <w:rFonts w:ascii="Century Gothic" w:hAnsi="Century Gothic" w:cs="Century Gothic"/>
                      <w:color w:val="000000"/>
                    </w:rPr>
                    <w:t xml:space="preserve">To act as Senior Leadership Team Link for one or more areas of the school. </w:t>
                  </w:r>
                </w:p>
                <w:p w14:paraId="6F50F718" w14:textId="77777777" w:rsidR="00640609" w:rsidRPr="003E3FAF" w:rsidRDefault="00640609" w:rsidP="00FA7A81">
                  <w:pPr>
                    <w:autoSpaceDE w:val="0"/>
                    <w:autoSpaceDN w:val="0"/>
                    <w:adjustRightInd w:val="0"/>
                    <w:spacing w:after="0" w:line="240" w:lineRule="auto"/>
                    <w:jc w:val="both"/>
                    <w:rPr>
                      <w:rFonts w:ascii="Century Gothic" w:hAnsi="Century Gothic" w:cs="Century Gothic"/>
                      <w:color w:val="000000"/>
                    </w:rPr>
                  </w:pPr>
                </w:p>
                <w:p w14:paraId="10245785" w14:textId="77777777" w:rsidR="003E3FAF" w:rsidRDefault="003E3FAF" w:rsidP="00FA7A81">
                  <w:pPr>
                    <w:autoSpaceDE w:val="0"/>
                    <w:autoSpaceDN w:val="0"/>
                    <w:adjustRightInd w:val="0"/>
                    <w:spacing w:after="0" w:line="240" w:lineRule="auto"/>
                    <w:jc w:val="both"/>
                    <w:rPr>
                      <w:rFonts w:ascii="Century Gothic" w:hAnsi="Century Gothic" w:cs="Century Gothic"/>
                      <w:color w:val="000000"/>
                    </w:rPr>
                  </w:pPr>
                  <w:r w:rsidRPr="003E3FAF">
                    <w:rPr>
                      <w:rFonts w:ascii="Century Gothic" w:hAnsi="Century Gothic" w:cs="Century Gothic"/>
                      <w:color w:val="000000"/>
                    </w:rPr>
                    <w:t xml:space="preserve">To contribute to the whole school SEF ensuring it is concise, accurate and evaluative and supports school improvement. </w:t>
                  </w:r>
                </w:p>
                <w:p w14:paraId="5D3E5046" w14:textId="77777777" w:rsidR="00640609" w:rsidRPr="003E3FAF" w:rsidRDefault="00640609" w:rsidP="00FA7A81">
                  <w:pPr>
                    <w:autoSpaceDE w:val="0"/>
                    <w:autoSpaceDN w:val="0"/>
                    <w:adjustRightInd w:val="0"/>
                    <w:spacing w:after="0" w:line="240" w:lineRule="auto"/>
                    <w:jc w:val="both"/>
                    <w:rPr>
                      <w:rFonts w:ascii="Century Gothic" w:hAnsi="Century Gothic" w:cs="Century Gothic"/>
                      <w:color w:val="000000"/>
                    </w:rPr>
                  </w:pPr>
                </w:p>
                <w:p w14:paraId="3A9A67CB" w14:textId="77777777" w:rsidR="003E3FAF" w:rsidRDefault="003E3FAF" w:rsidP="00FA7A81">
                  <w:pPr>
                    <w:autoSpaceDE w:val="0"/>
                    <w:autoSpaceDN w:val="0"/>
                    <w:adjustRightInd w:val="0"/>
                    <w:spacing w:after="0" w:line="240" w:lineRule="auto"/>
                    <w:jc w:val="both"/>
                    <w:rPr>
                      <w:rFonts w:ascii="Century Gothic" w:hAnsi="Century Gothic" w:cs="Century Gothic"/>
                      <w:color w:val="000000"/>
                    </w:rPr>
                  </w:pPr>
                  <w:r w:rsidRPr="003E3FAF">
                    <w:rPr>
                      <w:rFonts w:ascii="Century Gothic" w:hAnsi="Century Gothic" w:cs="Century Gothic"/>
                      <w:color w:val="000000"/>
                    </w:rPr>
                    <w:t xml:space="preserve">To support the Headteacher on the recruitment, selection, appointment, motivation and retention of staff. </w:t>
                  </w:r>
                </w:p>
                <w:p w14:paraId="508CB2D5" w14:textId="77777777" w:rsidR="00640609" w:rsidRPr="003E3FAF" w:rsidRDefault="00640609" w:rsidP="00FA7A81">
                  <w:pPr>
                    <w:autoSpaceDE w:val="0"/>
                    <w:autoSpaceDN w:val="0"/>
                    <w:adjustRightInd w:val="0"/>
                    <w:spacing w:after="0" w:line="240" w:lineRule="auto"/>
                    <w:jc w:val="both"/>
                    <w:rPr>
                      <w:rFonts w:ascii="Century Gothic" w:hAnsi="Century Gothic" w:cs="Century Gothic"/>
                      <w:color w:val="000000"/>
                    </w:rPr>
                  </w:pPr>
                </w:p>
                <w:p w14:paraId="40B57849" w14:textId="77777777" w:rsidR="00640609" w:rsidRDefault="003E3FAF" w:rsidP="00FA7A81">
                  <w:pPr>
                    <w:autoSpaceDE w:val="0"/>
                    <w:autoSpaceDN w:val="0"/>
                    <w:adjustRightInd w:val="0"/>
                    <w:spacing w:after="0" w:line="240" w:lineRule="auto"/>
                    <w:jc w:val="both"/>
                    <w:rPr>
                      <w:rFonts w:ascii="Century Gothic" w:hAnsi="Century Gothic" w:cs="Century Gothic"/>
                      <w:color w:val="000000"/>
                    </w:rPr>
                  </w:pPr>
                  <w:r w:rsidRPr="003E3FAF">
                    <w:rPr>
                      <w:rFonts w:ascii="Century Gothic" w:hAnsi="Century Gothic" w:cs="Century Gothic"/>
                      <w:color w:val="000000"/>
                    </w:rPr>
                    <w:t>To actively participate in SLT and other leadership and management meetings</w:t>
                  </w:r>
                  <w:r w:rsidR="00640609">
                    <w:rPr>
                      <w:rFonts w:ascii="Century Gothic" w:hAnsi="Century Gothic" w:cs="Century Gothic"/>
                      <w:color w:val="000000"/>
                    </w:rPr>
                    <w:t>.</w:t>
                  </w:r>
                </w:p>
                <w:p w14:paraId="0CD4595F" w14:textId="77777777" w:rsidR="003E3FAF" w:rsidRDefault="003E3FAF" w:rsidP="00FA7A81">
                  <w:pPr>
                    <w:autoSpaceDE w:val="0"/>
                    <w:autoSpaceDN w:val="0"/>
                    <w:adjustRightInd w:val="0"/>
                    <w:spacing w:after="0" w:line="240" w:lineRule="auto"/>
                    <w:jc w:val="both"/>
                    <w:rPr>
                      <w:rFonts w:ascii="Century Gothic" w:hAnsi="Century Gothic" w:cs="Century Gothic"/>
                      <w:color w:val="000000"/>
                    </w:rPr>
                  </w:pPr>
                  <w:r w:rsidRPr="003E3FAF">
                    <w:rPr>
                      <w:rFonts w:ascii="Century Gothic" w:hAnsi="Century Gothic" w:cs="Century Gothic"/>
                      <w:color w:val="000000"/>
                    </w:rPr>
                    <w:t xml:space="preserve"> </w:t>
                  </w:r>
                </w:p>
                <w:p w14:paraId="4975449D" w14:textId="77777777" w:rsidR="003E3FAF" w:rsidRDefault="003E3FAF" w:rsidP="00FA7A81">
                  <w:pPr>
                    <w:pStyle w:val="Default"/>
                    <w:jc w:val="both"/>
                    <w:rPr>
                      <w:sz w:val="22"/>
                      <w:szCs w:val="22"/>
                    </w:rPr>
                  </w:pPr>
                  <w:r>
                    <w:rPr>
                      <w:sz w:val="22"/>
                      <w:szCs w:val="22"/>
                    </w:rPr>
                    <w:t xml:space="preserve">To share responsibility for senior leadership and management for the school, ensuring continual improvement and higher quality and standards. </w:t>
                  </w:r>
                </w:p>
                <w:p w14:paraId="32D6103B" w14:textId="77777777" w:rsidR="00640609" w:rsidRDefault="00640609" w:rsidP="00FA7A81">
                  <w:pPr>
                    <w:pStyle w:val="Default"/>
                    <w:jc w:val="both"/>
                    <w:rPr>
                      <w:sz w:val="22"/>
                      <w:szCs w:val="22"/>
                    </w:rPr>
                  </w:pPr>
                </w:p>
                <w:p w14:paraId="59396F10" w14:textId="77777777" w:rsidR="003E3FAF" w:rsidRDefault="003E3FAF" w:rsidP="00FA7A81">
                  <w:pPr>
                    <w:pStyle w:val="Default"/>
                    <w:jc w:val="both"/>
                    <w:rPr>
                      <w:sz w:val="22"/>
                      <w:szCs w:val="22"/>
                    </w:rPr>
                  </w:pPr>
                  <w:r>
                    <w:rPr>
                      <w:sz w:val="22"/>
                      <w:szCs w:val="22"/>
                    </w:rPr>
                    <w:t xml:space="preserve">To drive and support the ethos of high expectations for staff and pupils to further improve outcomes. </w:t>
                  </w:r>
                </w:p>
                <w:p w14:paraId="0B66AB88" w14:textId="77777777" w:rsidR="00640609" w:rsidRDefault="00640609" w:rsidP="00FA7A81">
                  <w:pPr>
                    <w:pStyle w:val="Default"/>
                    <w:jc w:val="both"/>
                    <w:rPr>
                      <w:sz w:val="22"/>
                      <w:szCs w:val="22"/>
                    </w:rPr>
                  </w:pPr>
                </w:p>
                <w:p w14:paraId="7CCF3766" w14:textId="77777777" w:rsidR="003E3FAF" w:rsidRDefault="003E3FAF" w:rsidP="00FA7A81">
                  <w:pPr>
                    <w:pStyle w:val="Default"/>
                    <w:jc w:val="both"/>
                    <w:rPr>
                      <w:sz w:val="22"/>
                      <w:szCs w:val="22"/>
                    </w:rPr>
                  </w:pPr>
                  <w:r>
                    <w:rPr>
                      <w:sz w:val="22"/>
                      <w:szCs w:val="22"/>
                    </w:rPr>
                    <w:t xml:space="preserve">Support and contribute to the raising of standards in teaching, learning and assessment in line with the Fir Vale Standard. </w:t>
                  </w:r>
                </w:p>
                <w:p w14:paraId="348D50B2" w14:textId="77777777" w:rsidR="00640609" w:rsidRDefault="00640609" w:rsidP="00FA7A81">
                  <w:pPr>
                    <w:pStyle w:val="Default"/>
                    <w:jc w:val="both"/>
                    <w:rPr>
                      <w:sz w:val="22"/>
                      <w:szCs w:val="22"/>
                    </w:rPr>
                  </w:pPr>
                </w:p>
                <w:p w14:paraId="2C5D9442" w14:textId="77777777" w:rsidR="003E3FAF" w:rsidRDefault="003E3FAF" w:rsidP="00FA7A81">
                  <w:pPr>
                    <w:pStyle w:val="Default"/>
                    <w:jc w:val="both"/>
                    <w:rPr>
                      <w:sz w:val="22"/>
                      <w:szCs w:val="22"/>
                    </w:rPr>
                  </w:pPr>
                  <w:r>
                    <w:rPr>
                      <w:sz w:val="22"/>
                      <w:szCs w:val="22"/>
                    </w:rPr>
                    <w:t xml:space="preserve">Support and contribute to the raising of outcomes for all pupils as part of the school commitment to inclusion and ‘Achievement for All’. </w:t>
                  </w:r>
                </w:p>
                <w:p w14:paraId="1D0D686B" w14:textId="77777777" w:rsidR="00640609" w:rsidRDefault="00640609" w:rsidP="00FA7A81">
                  <w:pPr>
                    <w:pStyle w:val="Default"/>
                    <w:jc w:val="both"/>
                    <w:rPr>
                      <w:sz w:val="22"/>
                      <w:szCs w:val="22"/>
                    </w:rPr>
                  </w:pPr>
                </w:p>
                <w:p w14:paraId="266B8C71" w14:textId="77777777" w:rsidR="003E3FAF" w:rsidRDefault="003E3FAF" w:rsidP="00FA7A81">
                  <w:pPr>
                    <w:pStyle w:val="Default"/>
                    <w:jc w:val="both"/>
                    <w:rPr>
                      <w:sz w:val="22"/>
                      <w:szCs w:val="22"/>
                    </w:rPr>
                  </w:pPr>
                  <w:r>
                    <w:rPr>
                      <w:sz w:val="22"/>
                      <w:szCs w:val="22"/>
                    </w:rPr>
                    <w:t xml:space="preserve">Support and contribute to the culture and ethos which embeds ambition, recognises and rewards effort and achievement and promotes effective teaching, learning and assessment. </w:t>
                  </w:r>
                </w:p>
                <w:p w14:paraId="06F78E0A" w14:textId="77777777" w:rsidR="00640609" w:rsidRDefault="00640609" w:rsidP="00FA7A81">
                  <w:pPr>
                    <w:pStyle w:val="Default"/>
                    <w:jc w:val="both"/>
                    <w:rPr>
                      <w:sz w:val="22"/>
                      <w:szCs w:val="22"/>
                    </w:rPr>
                  </w:pPr>
                </w:p>
                <w:p w14:paraId="6210D7F1" w14:textId="77777777" w:rsidR="003E3FAF" w:rsidRPr="003E3FAF" w:rsidRDefault="003E3FAF" w:rsidP="00FA7A81">
                  <w:pPr>
                    <w:autoSpaceDE w:val="0"/>
                    <w:autoSpaceDN w:val="0"/>
                    <w:adjustRightInd w:val="0"/>
                    <w:spacing w:after="0" w:line="240" w:lineRule="auto"/>
                    <w:jc w:val="both"/>
                    <w:rPr>
                      <w:rFonts w:ascii="Century Gothic" w:hAnsi="Century Gothic"/>
                    </w:rPr>
                  </w:pPr>
                  <w:r w:rsidRPr="003E3FAF">
                    <w:rPr>
                      <w:rFonts w:ascii="Century Gothic" w:hAnsi="Century Gothic"/>
                    </w:rPr>
                    <w:t xml:space="preserve">Support and contribute to the development of high standards of personal development, behaviour and welfare including promoting high levels of safety and safeguarding. </w:t>
                  </w:r>
                </w:p>
                <w:p w14:paraId="3B392F3D" w14:textId="77777777" w:rsidR="003E3FAF" w:rsidRDefault="003E3FAF" w:rsidP="00FA7A81">
                  <w:pPr>
                    <w:autoSpaceDE w:val="0"/>
                    <w:autoSpaceDN w:val="0"/>
                    <w:adjustRightInd w:val="0"/>
                    <w:spacing w:after="0" w:line="240" w:lineRule="auto"/>
                    <w:jc w:val="both"/>
                  </w:pPr>
                </w:p>
                <w:p w14:paraId="1BD60636" w14:textId="77777777" w:rsidR="00640609" w:rsidRDefault="00640609" w:rsidP="00FA7A81">
                  <w:pPr>
                    <w:pStyle w:val="Default"/>
                    <w:jc w:val="both"/>
                    <w:rPr>
                      <w:b/>
                      <w:bCs/>
                      <w:sz w:val="22"/>
                      <w:szCs w:val="22"/>
                    </w:rPr>
                  </w:pPr>
                </w:p>
                <w:p w14:paraId="7CB9114B" w14:textId="77777777" w:rsidR="003E3FAF" w:rsidRDefault="003E3FAF" w:rsidP="00FA7A81">
                  <w:pPr>
                    <w:pStyle w:val="Default"/>
                    <w:jc w:val="both"/>
                    <w:rPr>
                      <w:sz w:val="22"/>
                      <w:szCs w:val="22"/>
                    </w:rPr>
                  </w:pPr>
                  <w:r>
                    <w:rPr>
                      <w:b/>
                      <w:bCs/>
                      <w:sz w:val="22"/>
                      <w:szCs w:val="22"/>
                    </w:rPr>
                    <w:t xml:space="preserve">Key Areas of Responsibility: </w:t>
                  </w:r>
                </w:p>
                <w:p w14:paraId="46B6737A" w14:textId="77777777" w:rsidR="003E3FAF" w:rsidRDefault="003E3FAF" w:rsidP="00FA7A81">
                  <w:pPr>
                    <w:pStyle w:val="Default"/>
                    <w:jc w:val="both"/>
                    <w:rPr>
                      <w:sz w:val="22"/>
                      <w:szCs w:val="22"/>
                    </w:rPr>
                  </w:pPr>
                </w:p>
                <w:p w14:paraId="6078EA6E" w14:textId="30DDB86C" w:rsidR="003E3FAF" w:rsidRPr="00D65AE8" w:rsidRDefault="003E3FAF" w:rsidP="00FA7A81">
                  <w:pPr>
                    <w:autoSpaceDE w:val="0"/>
                    <w:autoSpaceDN w:val="0"/>
                    <w:adjustRightInd w:val="0"/>
                    <w:spacing w:after="0" w:line="240" w:lineRule="auto"/>
                    <w:jc w:val="both"/>
                    <w:rPr>
                      <w:rFonts w:ascii="Century Gothic" w:hAnsi="Century Gothic"/>
                      <w:bCs/>
                    </w:rPr>
                  </w:pPr>
                  <w:r w:rsidRPr="00D65AE8">
                    <w:rPr>
                      <w:rFonts w:ascii="Century Gothic" w:hAnsi="Century Gothic"/>
                      <w:bCs/>
                    </w:rPr>
                    <w:t xml:space="preserve">Exact areas will be decided upon appointment and to complement the rest of the Senior Leadership Team. </w:t>
                  </w:r>
                  <w:r w:rsidR="00D65AE8">
                    <w:rPr>
                      <w:rFonts w:ascii="Century Gothic" w:hAnsi="Century Gothic"/>
                      <w:bCs/>
                    </w:rPr>
                    <w:t xml:space="preserve">  You will work alongside the current deputy headteacher.</w:t>
                  </w:r>
                </w:p>
                <w:p w14:paraId="19C6795F" w14:textId="77777777" w:rsidR="003E3FAF" w:rsidRDefault="003E3FAF" w:rsidP="00FA7A81">
                  <w:pPr>
                    <w:autoSpaceDE w:val="0"/>
                    <w:autoSpaceDN w:val="0"/>
                    <w:adjustRightInd w:val="0"/>
                    <w:spacing w:after="0" w:line="240" w:lineRule="auto"/>
                    <w:jc w:val="both"/>
                  </w:pPr>
                </w:p>
                <w:p w14:paraId="6E2AEB34" w14:textId="77777777" w:rsidR="003E3FAF" w:rsidRDefault="003E3FAF" w:rsidP="00FA7A81">
                  <w:pPr>
                    <w:pStyle w:val="Default"/>
                    <w:jc w:val="both"/>
                    <w:rPr>
                      <w:sz w:val="22"/>
                      <w:szCs w:val="22"/>
                    </w:rPr>
                  </w:pPr>
                  <w:r>
                    <w:rPr>
                      <w:b/>
                      <w:bCs/>
                      <w:sz w:val="22"/>
                      <w:szCs w:val="22"/>
                    </w:rPr>
                    <w:t xml:space="preserve">Class Teacher Responsibilities: </w:t>
                  </w:r>
                </w:p>
                <w:p w14:paraId="7F8E24D8" w14:textId="77777777" w:rsidR="003E3FAF" w:rsidRDefault="003E3FAF" w:rsidP="00FA7A81">
                  <w:pPr>
                    <w:pStyle w:val="Default"/>
                    <w:jc w:val="both"/>
                    <w:rPr>
                      <w:sz w:val="22"/>
                      <w:szCs w:val="22"/>
                    </w:rPr>
                  </w:pPr>
                  <w:r>
                    <w:rPr>
                      <w:sz w:val="22"/>
                      <w:szCs w:val="22"/>
                    </w:rPr>
                    <w:t xml:space="preserve">To carry out duties of a school teacher as set out in the current School Teachers’ Pay and Conditions Document. </w:t>
                  </w:r>
                </w:p>
                <w:p w14:paraId="0B287586" w14:textId="77777777" w:rsidR="00640609" w:rsidRDefault="00640609" w:rsidP="00FA7A81">
                  <w:pPr>
                    <w:pStyle w:val="Default"/>
                    <w:jc w:val="both"/>
                    <w:rPr>
                      <w:sz w:val="22"/>
                      <w:szCs w:val="22"/>
                    </w:rPr>
                  </w:pPr>
                </w:p>
                <w:p w14:paraId="2A313D52" w14:textId="77777777" w:rsidR="003E3FAF" w:rsidRDefault="003E3FAF" w:rsidP="00FA7A81">
                  <w:pPr>
                    <w:pStyle w:val="Default"/>
                    <w:jc w:val="both"/>
                    <w:rPr>
                      <w:sz w:val="22"/>
                      <w:szCs w:val="22"/>
                    </w:rPr>
                  </w:pPr>
                  <w:r>
                    <w:rPr>
                      <w:sz w:val="22"/>
                      <w:szCs w:val="22"/>
                    </w:rPr>
                    <w:t xml:space="preserve">To carry out the duties of a general class teacher as detailed in the school’s class teacher job description, including some provision for cover of absent teachers. </w:t>
                  </w:r>
                </w:p>
                <w:p w14:paraId="3E0A29A3" w14:textId="77777777" w:rsidR="00640609" w:rsidRDefault="00640609" w:rsidP="00FA7A81">
                  <w:pPr>
                    <w:pStyle w:val="Default"/>
                    <w:jc w:val="both"/>
                    <w:rPr>
                      <w:sz w:val="22"/>
                      <w:szCs w:val="22"/>
                    </w:rPr>
                  </w:pPr>
                </w:p>
                <w:p w14:paraId="26EC2A8F" w14:textId="77777777" w:rsidR="003E3FAF" w:rsidRDefault="003E3FAF" w:rsidP="00FA7A81">
                  <w:pPr>
                    <w:pStyle w:val="Default"/>
                    <w:jc w:val="both"/>
                    <w:rPr>
                      <w:sz w:val="22"/>
                      <w:szCs w:val="22"/>
                    </w:rPr>
                  </w:pPr>
                  <w:r>
                    <w:rPr>
                      <w:sz w:val="22"/>
                      <w:szCs w:val="22"/>
                    </w:rPr>
                    <w:t xml:space="preserve">To be responsible for teaching across Key Stage 3 and/or Key Stage 4. </w:t>
                  </w:r>
                </w:p>
                <w:p w14:paraId="4D296958" w14:textId="77777777" w:rsidR="00640609" w:rsidRDefault="00640609" w:rsidP="00FA7A81">
                  <w:pPr>
                    <w:pStyle w:val="Default"/>
                    <w:jc w:val="both"/>
                    <w:rPr>
                      <w:sz w:val="22"/>
                      <w:szCs w:val="22"/>
                    </w:rPr>
                  </w:pPr>
                </w:p>
                <w:p w14:paraId="48BB340D" w14:textId="77777777" w:rsidR="003E3FAF" w:rsidRDefault="003E3FAF" w:rsidP="00FA7A81">
                  <w:pPr>
                    <w:pStyle w:val="Default"/>
                    <w:jc w:val="both"/>
                    <w:rPr>
                      <w:sz w:val="22"/>
                      <w:szCs w:val="22"/>
                    </w:rPr>
                  </w:pPr>
                  <w:r w:rsidRPr="003E3FAF">
                    <w:rPr>
                      <w:sz w:val="22"/>
                      <w:szCs w:val="22"/>
                    </w:rPr>
                    <w:t>To deliver high quality lessons that meet the Fir Vale Standard</w:t>
                  </w:r>
                  <w:r w:rsidR="00A0740B">
                    <w:rPr>
                      <w:sz w:val="22"/>
                      <w:szCs w:val="22"/>
                    </w:rPr>
                    <w:t>.</w:t>
                  </w:r>
                  <w:r w:rsidRPr="003E3FAF">
                    <w:rPr>
                      <w:sz w:val="22"/>
                      <w:szCs w:val="22"/>
                    </w:rPr>
                    <w:t xml:space="preserve"> </w:t>
                  </w:r>
                </w:p>
                <w:p w14:paraId="50C8C3D1" w14:textId="77777777" w:rsidR="00640609" w:rsidRPr="003E3FAF" w:rsidRDefault="00640609" w:rsidP="00FA7A81">
                  <w:pPr>
                    <w:pStyle w:val="Default"/>
                    <w:jc w:val="both"/>
                    <w:rPr>
                      <w:sz w:val="22"/>
                      <w:szCs w:val="22"/>
                    </w:rPr>
                  </w:pPr>
                </w:p>
                <w:p w14:paraId="410D14BF" w14:textId="77777777" w:rsidR="003E3FAF" w:rsidRPr="003E3FAF" w:rsidRDefault="003E3FAF" w:rsidP="00FA7A81">
                  <w:pPr>
                    <w:autoSpaceDE w:val="0"/>
                    <w:autoSpaceDN w:val="0"/>
                    <w:adjustRightInd w:val="0"/>
                    <w:spacing w:after="0" w:line="240" w:lineRule="auto"/>
                    <w:jc w:val="both"/>
                    <w:rPr>
                      <w:rFonts w:ascii="Century Gothic" w:hAnsi="Century Gothic"/>
                    </w:rPr>
                  </w:pPr>
                  <w:r w:rsidRPr="003E3FAF">
                    <w:rPr>
                      <w:rFonts w:ascii="Century Gothic" w:hAnsi="Century Gothic"/>
                    </w:rPr>
                    <w:t xml:space="preserve">To maintain positive working relationships with students and staff. </w:t>
                  </w:r>
                </w:p>
                <w:p w14:paraId="2DE1CBD7" w14:textId="77777777" w:rsidR="003E3FAF" w:rsidRPr="003E3FAF" w:rsidRDefault="003E3FAF" w:rsidP="00FA7A81">
                  <w:pPr>
                    <w:autoSpaceDE w:val="0"/>
                    <w:autoSpaceDN w:val="0"/>
                    <w:adjustRightInd w:val="0"/>
                    <w:spacing w:after="0" w:line="240" w:lineRule="auto"/>
                    <w:jc w:val="both"/>
                    <w:rPr>
                      <w:rFonts w:ascii="Century Gothic" w:hAnsi="Century Gothic"/>
                    </w:rPr>
                  </w:pPr>
                </w:p>
                <w:p w14:paraId="4A55B286" w14:textId="77777777" w:rsidR="003E3FAF" w:rsidRPr="003E3FAF" w:rsidRDefault="003E3FAF" w:rsidP="00FA7A81">
                  <w:pPr>
                    <w:pStyle w:val="Default"/>
                    <w:jc w:val="both"/>
                    <w:rPr>
                      <w:sz w:val="22"/>
                      <w:szCs w:val="22"/>
                    </w:rPr>
                  </w:pPr>
                  <w:r w:rsidRPr="003E3FAF">
                    <w:rPr>
                      <w:b/>
                      <w:bCs/>
                      <w:sz w:val="22"/>
                      <w:szCs w:val="22"/>
                    </w:rPr>
                    <w:t xml:space="preserve">General Duties and Responsibilities </w:t>
                  </w:r>
                </w:p>
                <w:p w14:paraId="54AE9A17" w14:textId="77777777" w:rsidR="003E3FAF" w:rsidRDefault="003E3FAF" w:rsidP="00FA7A81">
                  <w:pPr>
                    <w:pStyle w:val="Default"/>
                    <w:jc w:val="both"/>
                    <w:rPr>
                      <w:sz w:val="22"/>
                      <w:szCs w:val="22"/>
                    </w:rPr>
                  </w:pPr>
                  <w:r w:rsidRPr="003E3FAF">
                    <w:rPr>
                      <w:sz w:val="22"/>
                      <w:szCs w:val="22"/>
                    </w:rPr>
                    <w:t xml:space="preserve">To carry out the duties of a Deputy Headteacher as set out in the School Teachers’ Pay and Conditions Document. </w:t>
                  </w:r>
                </w:p>
                <w:p w14:paraId="495A5546" w14:textId="77777777" w:rsidR="00640609" w:rsidRPr="003E3FAF" w:rsidRDefault="00640609" w:rsidP="00FA7A81">
                  <w:pPr>
                    <w:pStyle w:val="Default"/>
                    <w:jc w:val="both"/>
                    <w:rPr>
                      <w:sz w:val="22"/>
                      <w:szCs w:val="22"/>
                    </w:rPr>
                  </w:pPr>
                </w:p>
                <w:p w14:paraId="29862E01" w14:textId="77777777" w:rsidR="003E3FAF" w:rsidRPr="003E3FAF" w:rsidRDefault="003E3FAF" w:rsidP="00FA7A81">
                  <w:pPr>
                    <w:autoSpaceDE w:val="0"/>
                    <w:autoSpaceDN w:val="0"/>
                    <w:adjustRightInd w:val="0"/>
                    <w:spacing w:after="0" w:line="240" w:lineRule="auto"/>
                    <w:jc w:val="both"/>
                    <w:rPr>
                      <w:rFonts w:ascii="Century Gothic" w:hAnsi="Century Gothic"/>
                    </w:rPr>
                  </w:pPr>
                  <w:r w:rsidRPr="003E3FAF">
                    <w:rPr>
                      <w:rFonts w:ascii="Century Gothic" w:hAnsi="Century Gothic"/>
                    </w:rPr>
                    <w:t xml:space="preserve">To continue to meet the required standards for Qualified Teachers’ status. </w:t>
                  </w:r>
                </w:p>
                <w:p w14:paraId="1B9FB275" w14:textId="77777777" w:rsidR="003E3FAF" w:rsidRPr="003E3FAF" w:rsidRDefault="003E3FAF" w:rsidP="00FA7A81">
                  <w:pPr>
                    <w:autoSpaceDE w:val="0"/>
                    <w:autoSpaceDN w:val="0"/>
                    <w:adjustRightInd w:val="0"/>
                    <w:spacing w:after="0" w:line="240" w:lineRule="auto"/>
                    <w:jc w:val="both"/>
                    <w:rPr>
                      <w:rFonts w:ascii="Century Gothic" w:hAnsi="Century Gothic"/>
                    </w:rPr>
                  </w:pPr>
                </w:p>
                <w:p w14:paraId="588E0107" w14:textId="77777777" w:rsidR="003E3FAF" w:rsidRPr="003E3FAF" w:rsidRDefault="003E3FAF" w:rsidP="00FA7A81">
                  <w:pPr>
                    <w:pStyle w:val="Default"/>
                    <w:jc w:val="both"/>
                    <w:rPr>
                      <w:sz w:val="22"/>
                      <w:szCs w:val="22"/>
                    </w:rPr>
                  </w:pPr>
                  <w:r w:rsidRPr="003E3FAF">
                    <w:rPr>
                      <w:b/>
                      <w:bCs/>
                      <w:sz w:val="22"/>
                      <w:szCs w:val="22"/>
                    </w:rPr>
                    <w:t xml:space="preserve">Review Arrangements </w:t>
                  </w:r>
                </w:p>
                <w:p w14:paraId="5ACA512B" w14:textId="77777777" w:rsidR="003E3FAF" w:rsidRPr="003E3FAF" w:rsidRDefault="003E3FAF" w:rsidP="00FA7A81">
                  <w:pPr>
                    <w:autoSpaceDE w:val="0"/>
                    <w:autoSpaceDN w:val="0"/>
                    <w:adjustRightInd w:val="0"/>
                    <w:spacing w:after="0" w:line="240" w:lineRule="auto"/>
                    <w:jc w:val="both"/>
                    <w:rPr>
                      <w:rFonts w:ascii="Century Gothic" w:hAnsi="Century Gothic"/>
                    </w:rPr>
                  </w:pPr>
                  <w:r w:rsidRPr="003E3FAF">
                    <w:rPr>
                      <w:rFonts w:ascii="Century Gothic" w:hAnsi="Century Gothic"/>
                    </w:rPr>
                    <w:t xml:space="preserve">Fir Vale School will expect to revise the Job Description from time to time and will consult with the post holder at the appropriate time. </w:t>
                  </w:r>
                </w:p>
                <w:p w14:paraId="1E98C07B" w14:textId="77777777" w:rsidR="003E3FAF" w:rsidRPr="003E3FAF" w:rsidRDefault="003E3FAF" w:rsidP="00FA7A81">
                  <w:pPr>
                    <w:autoSpaceDE w:val="0"/>
                    <w:autoSpaceDN w:val="0"/>
                    <w:adjustRightInd w:val="0"/>
                    <w:spacing w:after="0" w:line="240" w:lineRule="auto"/>
                    <w:jc w:val="both"/>
                    <w:rPr>
                      <w:rFonts w:ascii="Century Gothic" w:hAnsi="Century Gothic" w:cs="Century Gothic"/>
                      <w:color w:val="000000"/>
                    </w:rPr>
                  </w:pPr>
                </w:p>
              </w:tc>
            </w:tr>
          </w:tbl>
          <w:p w14:paraId="2164C1D3" w14:textId="77777777" w:rsidR="003E3FAF" w:rsidRDefault="003E3FAF" w:rsidP="00FA7A81">
            <w:pPr>
              <w:jc w:val="both"/>
              <w:rPr>
                <w:rFonts w:ascii="Century Gothic" w:hAnsi="Century Gothic"/>
                <w:b/>
              </w:rPr>
            </w:pPr>
          </w:p>
        </w:tc>
      </w:tr>
    </w:tbl>
    <w:p w14:paraId="2C346585" w14:textId="77777777" w:rsidR="003E3FAF" w:rsidRDefault="003E3FAF" w:rsidP="005C5B81">
      <w:pPr>
        <w:rPr>
          <w:rFonts w:ascii="Century Gothic" w:hAnsi="Century Gothic"/>
          <w:b/>
        </w:rPr>
      </w:pPr>
    </w:p>
    <w:tbl>
      <w:tblPr>
        <w:tblW w:w="0" w:type="auto"/>
        <w:jc w:val="center"/>
        <w:tblBorders>
          <w:top w:val="nil"/>
          <w:left w:val="nil"/>
          <w:bottom w:val="nil"/>
          <w:right w:val="nil"/>
        </w:tblBorders>
        <w:tblLayout w:type="fixed"/>
        <w:tblLook w:val="0000" w:firstRow="0" w:lastRow="0" w:firstColumn="0" w:lastColumn="0" w:noHBand="0" w:noVBand="0"/>
      </w:tblPr>
      <w:tblGrid>
        <w:gridCol w:w="4006"/>
      </w:tblGrid>
      <w:tr w:rsidR="003E3FAF" w:rsidRPr="003E3FAF" w14:paraId="28EB6F23" w14:textId="77777777" w:rsidTr="003E3FAF">
        <w:trPr>
          <w:trHeight w:val="105"/>
          <w:jc w:val="center"/>
        </w:trPr>
        <w:tc>
          <w:tcPr>
            <w:tcW w:w="4006" w:type="dxa"/>
          </w:tcPr>
          <w:p w14:paraId="7127593C" w14:textId="77777777" w:rsidR="003E3FAF" w:rsidRDefault="003E3FAF" w:rsidP="003E3FAF">
            <w:pPr>
              <w:autoSpaceDE w:val="0"/>
              <w:autoSpaceDN w:val="0"/>
              <w:adjustRightInd w:val="0"/>
              <w:spacing w:after="0" w:line="240" w:lineRule="auto"/>
              <w:jc w:val="center"/>
              <w:rPr>
                <w:rFonts w:ascii="Century Gothic" w:hAnsi="Century Gothic" w:cs="Century Gothic"/>
                <w:b/>
                <w:bCs/>
                <w:color w:val="000000"/>
                <w:sz w:val="32"/>
                <w:szCs w:val="32"/>
              </w:rPr>
            </w:pPr>
          </w:p>
          <w:p w14:paraId="0D973C4D" w14:textId="77777777" w:rsidR="003E3FAF" w:rsidRDefault="003E3FAF" w:rsidP="003E3FAF">
            <w:pPr>
              <w:autoSpaceDE w:val="0"/>
              <w:autoSpaceDN w:val="0"/>
              <w:adjustRightInd w:val="0"/>
              <w:spacing w:after="0" w:line="240" w:lineRule="auto"/>
              <w:jc w:val="center"/>
              <w:rPr>
                <w:rFonts w:ascii="Century Gothic" w:hAnsi="Century Gothic" w:cs="Century Gothic"/>
                <w:b/>
                <w:bCs/>
                <w:color w:val="000000"/>
                <w:sz w:val="32"/>
                <w:szCs w:val="32"/>
              </w:rPr>
            </w:pPr>
          </w:p>
          <w:p w14:paraId="7DF0FFDB" w14:textId="77777777" w:rsidR="003E3FAF" w:rsidRDefault="003E3FAF" w:rsidP="003E3FAF">
            <w:pPr>
              <w:autoSpaceDE w:val="0"/>
              <w:autoSpaceDN w:val="0"/>
              <w:adjustRightInd w:val="0"/>
              <w:spacing w:after="0" w:line="240" w:lineRule="auto"/>
              <w:jc w:val="center"/>
              <w:rPr>
                <w:rFonts w:ascii="Century Gothic" w:hAnsi="Century Gothic" w:cs="Century Gothic"/>
                <w:b/>
                <w:bCs/>
                <w:color w:val="000000"/>
                <w:sz w:val="32"/>
                <w:szCs w:val="32"/>
              </w:rPr>
            </w:pPr>
          </w:p>
          <w:p w14:paraId="21946301" w14:textId="77777777" w:rsidR="003E3FAF" w:rsidRDefault="003E3FAF" w:rsidP="003E3FAF">
            <w:pPr>
              <w:autoSpaceDE w:val="0"/>
              <w:autoSpaceDN w:val="0"/>
              <w:adjustRightInd w:val="0"/>
              <w:spacing w:after="0" w:line="240" w:lineRule="auto"/>
              <w:jc w:val="center"/>
              <w:rPr>
                <w:rFonts w:ascii="Century Gothic" w:hAnsi="Century Gothic" w:cs="Century Gothic"/>
                <w:b/>
                <w:bCs/>
                <w:color w:val="000000"/>
                <w:sz w:val="32"/>
                <w:szCs w:val="32"/>
              </w:rPr>
            </w:pPr>
          </w:p>
          <w:p w14:paraId="54A6ED50" w14:textId="77777777" w:rsidR="003E3FAF" w:rsidRDefault="003E3FAF" w:rsidP="003E3FAF">
            <w:pPr>
              <w:autoSpaceDE w:val="0"/>
              <w:autoSpaceDN w:val="0"/>
              <w:adjustRightInd w:val="0"/>
              <w:spacing w:after="0" w:line="240" w:lineRule="auto"/>
              <w:jc w:val="center"/>
              <w:rPr>
                <w:rFonts w:ascii="Century Gothic" w:hAnsi="Century Gothic" w:cs="Century Gothic"/>
                <w:b/>
                <w:bCs/>
                <w:color w:val="000000"/>
                <w:sz w:val="32"/>
                <w:szCs w:val="32"/>
              </w:rPr>
            </w:pPr>
          </w:p>
          <w:p w14:paraId="22EAE8A3" w14:textId="77777777" w:rsidR="003E3FAF" w:rsidRPr="003E3FAF" w:rsidRDefault="003E3FAF" w:rsidP="003E3FAF">
            <w:pPr>
              <w:autoSpaceDE w:val="0"/>
              <w:autoSpaceDN w:val="0"/>
              <w:adjustRightInd w:val="0"/>
              <w:spacing w:after="0" w:line="240" w:lineRule="auto"/>
              <w:jc w:val="center"/>
              <w:rPr>
                <w:rFonts w:ascii="Century Gothic" w:hAnsi="Century Gothic" w:cs="Century Gothic"/>
                <w:color w:val="000000"/>
              </w:rPr>
            </w:pPr>
          </w:p>
        </w:tc>
      </w:tr>
    </w:tbl>
    <w:p w14:paraId="6B1354D9" w14:textId="77777777" w:rsidR="003E3FAF" w:rsidRPr="004E12A4" w:rsidRDefault="003E3FAF" w:rsidP="003E3FAF">
      <w:pPr>
        <w:jc w:val="center"/>
        <w:rPr>
          <w:rFonts w:ascii="Century Gothic" w:hAnsi="Century Gothic"/>
          <w:b/>
        </w:rPr>
      </w:pPr>
    </w:p>
    <w:sectPr w:rsidR="003E3FAF" w:rsidRPr="004E12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70442" w14:textId="77777777" w:rsidR="00A0740B" w:rsidRDefault="00A0740B" w:rsidP="00E46CCF">
      <w:pPr>
        <w:spacing w:after="0" w:line="240" w:lineRule="auto"/>
      </w:pPr>
      <w:r>
        <w:separator/>
      </w:r>
    </w:p>
  </w:endnote>
  <w:endnote w:type="continuationSeparator" w:id="0">
    <w:p w14:paraId="0326741C" w14:textId="77777777" w:rsidR="00A0740B" w:rsidRDefault="00A0740B" w:rsidP="00E46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9506F" w14:textId="77777777" w:rsidR="00A0740B" w:rsidRDefault="00A0740B" w:rsidP="00E46CCF">
      <w:pPr>
        <w:spacing w:after="0" w:line="240" w:lineRule="auto"/>
      </w:pPr>
      <w:r>
        <w:separator/>
      </w:r>
    </w:p>
  </w:footnote>
  <w:footnote w:type="continuationSeparator" w:id="0">
    <w:p w14:paraId="3934F8D1" w14:textId="77777777" w:rsidR="00A0740B" w:rsidRDefault="00A0740B" w:rsidP="00E46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65E0F"/>
    <w:multiLevelType w:val="hybridMultilevel"/>
    <w:tmpl w:val="7AA6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CCF"/>
    <w:rsid w:val="000F6522"/>
    <w:rsid w:val="003E3FAF"/>
    <w:rsid w:val="004E12A4"/>
    <w:rsid w:val="005C5B81"/>
    <w:rsid w:val="00640609"/>
    <w:rsid w:val="00727E94"/>
    <w:rsid w:val="00765945"/>
    <w:rsid w:val="00875A31"/>
    <w:rsid w:val="00957370"/>
    <w:rsid w:val="00A0740B"/>
    <w:rsid w:val="00A815B8"/>
    <w:rsid w:val="00AF05C9"/>
    <w:rsid w:val="00B537FF"/>
    <w:rsid w:val="00B67573"/>
    <w:rsid w:val="00BF4897"/>
    <w:rsid w:val="00D31F75"/>
    <w:rsid w:val="00D65AE8"/>
    <w:rsid w:val="00E41A8A"/>
    <w:rsid w:val="00E46CCF"/>
    <w:rsid w:val="00F116E9"/>
    <w:rsid w:val="00FA7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D7A80"/>
  <w15:chartTrackingRefBased/>
  <w15:docId w15:val="{FCC57C8A-8F18-4085-AAFF-CEEB25954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CCF"/>
  </w:style>
  <w:style w:type="paragraph" w:styleId="Footer">
    <w:name w:val="footer"/>
    <w:basedOn w:val="Normal"/>
    <w:link w:val="FooterChar"/>
    <w:uiPriority w:val="99"/>
    <w:unhideWhenUsed/>
    <w:rsid w:val="00E46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CCF"/>
  </w:style>
  <w:style w:type="paragraph" w:customStyle="1" w:styleId="Default">
    <w:name w:val="Default"/>
    <w:rsid w:val="00727E94"/>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39"/>
    <w:rsid w:val="00727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1F75"/>
    <w:rPr>
      <w:color w:val="0563C1" w:themeColor="hyperlink"/>
      <w:u w:val="single"/>
    </w:rPr>
  </w:style>
  <w:style w:type="paragraph" w:styleId="BalloonText">
    <w:name w:val="Balloon Text"/>
    <w:basedOn w:val="Normal"/>
    <w:link w:val="BalloonTextChar"/>
    <w:uiPriority w:val="99"/>
    <w:semiHidden/>
    <w:unhideWhenUsed/>
    <w:rsid w:val="000F6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522"/>
    <w:rPr>
      <w:rFonts w:ascii="Segoe UI" w:hAnsi="Segoe UI" w:cs="Segoe UI"/>
      <w:sz w:val="18"/>
      <w:szCs w:val="18"/>
    </w:rPr>
  </w:style>
  <w:style w:type="character" w:customStyle="1" w:styleId="UnresolvedMention">
    <w:name w:val="Unresolved Mention"/>
    <w:basedOn w:val="DefaultParagraphFont"/>
    <w:uiPriority w:val="99"/>
    <w:semiHidden/>
    <w:unhideWhenUsed/>
    <w:rsid w:val="00D65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46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hiels@firvale.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AC2C8-910C-4FFB-96FE-195BF1D01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Fir Vale School</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Barker (Staff)</dc:creator>
  <cp:keywords/>
  <dc:description/>
  <cp:lastModifiedBy>Marie Shiels</cp:lastModifiedBy>
  <cp:revision>2</cp:revision>
  <cp:lastPrinted>2019-03-25T12:42:00Z</cp:lastPrinted>
  <dcterms:created xsi:type="dcterms:W3CDTF">2023-11-08T16:24:00Z</dcterms:created>
  <dcterms:modified xsi:type="dcterms:W3CDTF">2023-11-08T16:24:00Z</dcterms:modified>
</cp:coreProperties>
</file>