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866B" w14:textId="77777777" w:rsidR="007A341D" w:rsidRDefault="00407B2B">
      <w:pPr>
        <w:pStyle w:val="Sub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JOB DESCRIPTION</w:t>
      </w:r>
    </w:p>
    <w:p w14:paraId="120AB414" w14:textId="77777777" w:rsidR="007A341D" w:rsidRDefault="007A341D">
      <w:pPr>
        <w:pStyle w:val="Subtitle"/>
        <w:rPr>
          <w:rFonts w:ascii="Arial" w:hAnsi="Arial" w:cs="Arial"/>
          <w:szCs w:val="28"/>
        </w:rPr>
      </w:pPr>
    </w:p>
    <w:p w14:paraId="3FAB2AD3" w14:textId="77777777" w:rsidR="007A341D" w:rsidRPr="004304E6" w:rsidRDefault="007A341D">
      <w:pPr>
        <w:rPr>
          <w:rFonts w:ascii="Calibri" w:hAnsi="Calibri" w:cs="Calibri"/>
          <w:sz w:val="16"/>
        </w:rPr>
      </w:pPr>
    </w:p>
    <w:p w14:paraId="2496A60A" w14:textId="1E8D1D5D" w:rsidR="007A341D" w:rsidRPr="004304E6" w:rsidRDefault="00407B2B">
      <w:pPr>
        <w:spacing w:after="0" w:line="240" w:lineRule="auto"/>
        <w:rPr>
          <w:rFonts w:ascii="Calibri" w:eastAsia="Times New Roman" w:hAnsi="Calibri" w:cs="Calibri"/>
          <w:b/>
        </w:rPr>
      </w:pPr>
      <w:r w:rsidRPr="004304E6">
        <w:rPr>
          <w:rFonts w:ascii="Calibri" w:eastAsia="Times New Roman" w:hAnsi="Calibri" w:cs="Calibri"/>
          <w:b/>
        </w:rPr>
        <w:t>Post Title:</w:t>
      </w:r>
      <w:r w:rsidRPr="004304E6">
        <w:rPr>
          <w:rFonts w:ascii="Calibri" w:eastAsia="Times New Roman" w:hAnsi="Calibri" w:cs="Calibri"/>
          <w:b/>
        </w:rPr>
        <w:tab/>
      </w:r>
      <w:r w:rsidRPr="004304E6">
        <w:rPr>
          <w:rFonts w:ascii="Calibri" w:eastAsia="Times New Roman" w:hAnsi="Calibri" w:cs="Calibri"/>
          <w:b/>
        </w:rPr>
        <w:tab/>
        <w:t>Design Technology Technician</w:t>
      </w:r>
      <w:r w:rsidR="004304E6" w:rsidRPr="004304E6">
        <w:rPr>
          <w:rFonts w:ascii="Calibri" w:eastAsia="Times New Roman" w:hAnsi="Calibri" w:cs="Calibri"/>
          <w:b/>
        </w:rPr>
        <w:t xml:space="preserve"> to include Food</w:t>
      </w:r>
    </w:p>
    <w:p w14:paraId="26AC44B0" w14:textId="77777777" w:rsidR="004304E6" w:rsidRPr="004304E6" w:rsidRDefault="004304E6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6849C8B4" w14:textId="4368CBD6" w:rsidR="007A341D" w:rsidRPr="004304E6" w:rsidRDefault="00407B2B">
      <w:pPr>
        <w:spacing w:after="0" w:line="240" w:lineRule="auto"/>
        <w:rPr>
          <w:rFonts w:ascii="Calibri" w:eastAsia="Times New Roman" w:hAnsi="Calibri" w:cs="Calibri"/>
          <w:bCs/>
        </w:rPr>
      </w:pPr>
      <w:r w:rsidRPr="004304E6">
        <w:rPr>
          <w:rFonts w:ascii="Calibri" w:eastAsia="Times New Roman" w:hAnsi="Calibri" w:cs="Calibri"/>
          <w:b/>
        </w:rPr>
        <w:t>Hours of Work:</w:t>
      </w:r>
      <w:r w:rsidRPr="004304E6">
        <w:rPr>
          <w:rFonts w:ascii="Calibri" w:eastAsia="Times New Roman" w:hAnsi="Calibri" w:cs="Calibri"/>
          <w:b/>
        </w:rPr>
        <w:tab/>
      </w:r>
      <w:r w:rsidR="004304E6">
        <w:rPr>
          <w:rFonts w:ascii="Calibri" w:eastAsia="Times New Roman" w:hAnsi="Calibri" w:cs="Calibri"/>
          <w:b/>
        </w:rPr>
        <w:tab/>
      </w:r>
      <w:r w:rsidRPr="004304E6">
        <w:rPr>
          <w:rFonts w:ascii="Calibri" w:eastAsia="Times New Roman" w:hAnsi="Calibri" w:cs="Calibri"/>
          <w:bCs/>
        </w:rPr>
        <w:t xml:space="preserve">37 hours per week, </w:t>
      </w:r>
      <w:r w:rsidR="004304E6" w:rsidRPr="004304E6">
        <w:rPr>
          <w:rFonts w:ascii="Calibri" w:eastAsia="Times New Roman" w:hAnsi="Calibri" w:cs="Calibri"/>
          <w:bCs/>
        </w:rPr>
        <w:t>39</w:t>
      </w:r>
      <w:r w:rsidRPr="004304E6">
        <w:rPr>
          <w:rFonts w:ascii="Calibri" w:eastAsia="Times New Roman" w:hAnsi="Calibri" w:cs="Calibri"/>
          <w:bCs/>
        </w:rPr>
        <w:t xml:space="preserve"> weeks per year  </w:t>
      </w:r>
    </w:p>
    <w:p w14:paraId="71A595D4" w14:textId="77777777" w:rsidR="007A341D" w:rsidRPr="004304E6" w:rsidRDefault="007A341D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4066B475" w14:textId="3D24B9A7" w:rsidR="007A341D" w:rsidRPr="004304E6" w:rsidRDefault="00407B2B">
      <w:pPr>
        <w:spacing w:after="0" w:line="240" w:lineRule="auto"/>
        <w:rPr>
          <w:rFonts w:ascii="Calibri" w:eastAsia="Times New Roman" w:hAnsi="Calibri" w:cs="Calibri"/>
          <w:bCs/>
        </w:rPr>
      </w:pPr>
      <w:r w:rsidRPr="004304E6">
        <w:rPr>
          <w:rFonts w:ascii="Calibri" w:eastAsia="Times New Roman" w:hAnsi="Calibri" w:cs="Calibri"/>
          <w:b/>
        </w:rPr>
        <w:t>Scale:</w:t>
      </w:r>
      <w:r w:rsidRPr="004304E6">
        <w:rPr>
          <w:rFonts w:ascii="Calibri" w:eastAsia="Times New Roman" w:hAnsi="Calibri" w:cs="Calibri"/>
          <w:b/>
        </w:rPr>
        <w:tab/>
      </w:r>
      <w:r w:rsidRPr="004304E6">
        <w:rPr>
          <w:rFonts w:ascii="Calibri" w:eastAsia="Times New Roman" w:hAnsi="Calibri" w:cs="Calibri"/>
          <w:b/>
        </w:rPr>
        <w:tab/>
      </w:r>
      <w:r w:rsidRPr="004304E6">
        <w:rPr>
          <w:rFonts w:ascii="Calibri" w:eastAsia="Times New Roman" w:hAnsi="Calibri" w:cs="Calibri"/>
          <w:b/>
        </w:rPr>
        <w:tab/>
      </w:r>
      <w:r w:rsidRPr="004304E6">
        <w:rPr>
          <w:rFonts w:ascii="Calibri" w:eastAsia="Times New Roman" w:hAnsi="Calibri" w:cs="Calibri"/>
          <w:bCs/>
        </w:rPr>
        <w:t>Grade 3</w:t>
      </w:r>
      <w:r w:rsidRPr="004304E6">
        <w:rPr>
          <w:rFonts w:ascii="Calibri" w:eastAsia="Times New Roman" w:hAnsi="Calibri" w:cs="Calibri"/>
          <w:bCs/>
        </w:rPr>
        <w:tab/>
        <w:t>£</w:t>
      </w:r>
      <w:r w:rsidR="004304E6" w:rsidRPr="004304E6">
        <w:rPr>
          <w:rFonts w:ascii="Calibri" w:eastAsia="Times New Roman" w:hAnsi="Calibri" w:cs="Calibri"/>
          <w:bCs/>
        </w:rPr>
        <w:t>21,575 - £21,968</w:t>
      </w:r>
    </w:p>
    <w:p w14:paraId="44F317D4" w14:textId="77777777" w:rsidR="004304E6" w:rsidRPr="004304E6" w:rsidRDefault="004304E6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3F25D3AE" w14:textId="1A978F7F" w:rsidR="007A341D" w:rsidRPr="004304E6" w:rsidRDefault="00407B2B">
      <w:pPr>
        <w:spacing w:after="0" w:line="240" w:lineRule="auto"/>
        <w:rPr>
          <w:rFonts w:ascii="Calibri" w:eastAsia="Times New Roman" w:hAnsi="Calibri" w:cs="Calibri"/>
        </w:rPr>
      </w:pPr>
      <w:r w:rsidRPr="004304E6">
        <w:rPr>
          <w:rFonts w:ascii="Calibri" w:eastAsia="Times New Roman" w:hAnsi="Calibri" w:cs="Calibri"/>
          <w:b/>
        </w:rPr>
        <w:t>Responsible To:</w:t>
      </w:r>
      <w:r w:rsidRPr="004304E6">
        <w:rPr>
          <w:rFonts w:ascii="Calibri" w:eastAsia="Times New Roman" w:hAnsi="Calibri" w:cs="Calibri"/>
          <w:b/>
        </w:rPr>
        <w:tab/>
      </w:r>
      <w:r w:rsidR="004304E6">
        <w:rPr>
          <w:rFonts w:ascii="Calibri" w:eastAsia="Times New Roman" w:hAnsi="Calibri" w:cs="Calibri"/>
          <w:b/>
        </w:rPr>
        <w:tab/>
      </w:r>
      <w:r w:rsidR="004304E6" w:rsidRPr="004304E6">
        <w:rPr>
          <w:rFonts w:ascii="Calibri" w:eastAsia="Times New Roman" w:hAnsi="Calibri" w:cs="Calibri"/>
        </w:rPr>
        <w:t>Faculty Leader</w:t>
      </w:r>
    </w:p>
    <w:p w14:paraId="2936989F" w14:textId="77777777" w:rsidR="007A341D" w:rsidRPr="004304E6" w:rsidRDefault="007A341D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E89E082" w14:textId="77777777" w:rsidR="007A341D" w:rsidRPr="004304E6" w:rsidRDefault="00407B2B">
      <w:pPr>
        <w:spacing w:after="0" w:line="240" w:lineRule="auto"/>
        <w:rPr>
          <w:rFonts w:ascii="Calibri" w:eastAsia="Times New Roman" w:hAnsi="Calibri" w:cs="Calibri"/>
          <w:bCs/>
        </w:rPr>
      </w:pPr>
      <w:r w:rsidRPr="004304E6">
        <w:rPr>
          <w:rFonts w:ascii="Calibri" w:eastAsia="Times New Roman" w:hAnsi="Calibri" w:cs="Calibri"/>
          <w:b/>
        </w:rPr>
        <w:t>Responsible For:</w:t>
      </w:r>
      <w:r w:rsidRPr="004304E6">
        <w:rPr>
          <w:rFonts w:ascii="Calibri" w:eastAsia="Times New Roman" w:hAnsi="Calibri" w:cs="Calibri"/>
          <w:b/>
        </w:rPr>
        <w:tab/>
      </w:r>
      <w:r w:rsidRPr="004304E6">
        <w:rPr>
          <w:rFonts w:ascii="Calibri" w:eastAsia="Times New Roman" w:hAnsi="Calibri" w:cs="Calibri"/>
          <w:bCs/>
        </w:rPr>
        <w:t xml:space="preserve">Providing a high level of technical support service within the </w:t>
      </w:r>
    </w:p>
    <w:p w14:paraId="7A769F68" w14:textId="77777777" w:rsidR="007A341D" w:rsidRPr="004304E6" w:rsidRDefault="00407B2B">
      <w:pPr>
        <w:spacing w:after="0" w:line="240" w:lineRule="auto"/>
        <w:ind w:left="1440" w:firstLine="720"/>
        <w:rPr>
          <w:rFonts w:ascii="Calibri" w:eastAsia="Times New Roman" w:hAnsi="Calibri" w:cs="Calibri"/>
          <w:bCs/>
        </w:rPr>
      </w:pPr>
      <w:r w:rsidRPr="004304E6">
        <w:rPr>
          <w:rFonts w:ascii="Calibri" w:eastAsia="Times New Roman" w:hAnsi="Calibri" w:cs="Calibri"/>
          <w:bCs/>
        </w:rPr>
        <w:t>Design Technology / Creative and Expressive Arts curriculum areas.</w:t>
      </w:r>
    </w:p>
    <w:p w14:paraId="33CE6439" w14:textId="77777777" w:rsidR="007A341D" w:rsidRPr="004304E6" w:rsidRDefault="007A341D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703FC05F" w14:textId="77777777" w:rsidR="004304E6" w:rsidRPr="004304E6" w:rsidRDefault="004304E6">
      <w:pPr>
        <w:rPr>
          <w:rFonts w:ascii="Calibri" w:hAnsi="Calibri" w:cs="Calibri"/>
          <w:b/>
          <w:bCs/>
        </w:rPr>
      </w:pPr>
    </w:p>
    <w:p w14:paraId="3722DB8B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  <w:b/>
          <w:bCs/>
        </w:rPr>
        <w:t>Specific Responsibilities</w:t>
      </w:r>
      <w:r w:rsidRPr="004304E6">
        <w:rPr>
          <w:rFonts w:ascii="Calibri" w:hAnsi="Calibri" w:cs="Calibri"/>
        </w:rPr>
        <w:t xml:space="preserve"> </w:t>
      </w:r>
    </w:p>
    <w:p w14:paraId="604288E8" w14:textId="7D6B8E71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Organisation of equipment, recipes and ingredients for practical lessons</w:t>
      </w:r>
    </w:p>
    <w:p w14:paraId="3825FD0C" w14:textId="394BA546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Shopping for ingredients and ensuring teaching staff have the equipment and ingredients needed prior to their lessons</w:t>
      </w:r>
    </w:p>
    <w:p w14:paraId="5B24200E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Shopping for and setting up ingredients for pupil premium pupils</w:t>
      </w:r>
    </w:p>
    <w:p w14:paraId="01F98927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Cleaning of surfaces, hobs and tables in each room between cooking </w:t>
      </w:r>
      <w:proofErr w:type="spellStart"/>
      <w:r w:rsidRPr="004304E6">
        <w:rPr>
          <w:rFonts w:ascii="Calibri" w:hAnsi="Calibri" w:cs="Calibri"/>
        </w:rPr>
        <w:t>practicals</w:t>
      </w:r>
      <w:proofErr w:type="spellEnd"/>
      <w:r w:rsidRPr="004304E6">
        <w:rPr>
          <w:rFonts w:ascii="Calibri" w:hAnsi="Calibri" w:cs="Calibri"/>
        </w:rPr>
        <w:t>, putting equipment away if practical has over run</w:t>
      </w:r>
    </w:p>
    <w:p w14:paraId="3DC0C68C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Having a full knowledge of all food teachers’ activities for the day to enable effective planning and set-up of cooking rooms</w:t>
      </w:r>
    </w:p>
    <w:p w14:paraId="7A217CAB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Stock taking equipment and ingredients and re-ordering were necessary</w:t>
      </w:r>
    </w:p>
    <w:p w14:paraId="2AC38A65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Keeping equipment organised and in good working order</w:t>
      </w:r>
    </w:p>
    <w:p w14:paraId="2BE64682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Performing fridge and freezer temperature checks</w:t>
      </w:r>
    </w:p>
    <w:p w14:paraId="605DD54F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Washing of tea towels and aprons where necessary</w:t>
      </w:r>
    </w:p>
    <w:p w14:paraId="512F0227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Refilling of washing up bottles</w:t>
      </w:r>
    </w:p>
    <w:p w14:paraId="7E2C7F6B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General support to the food teachers including administration</w:t>
      </w:r>
    </w:p>
    <w:p w14:paraId="04D75616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Support Students during practical lessons</w:t>
      </w:r>
    </w:p>
    <w:p w14:paraId="65188E0E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  <w:b/>
          <w:bCs/>
        </w:rPr>
        <w:t>Other professional requirements</w:t>
      </w:r>
    </w:p>
    <w:p w14:paraId="191247F0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To support the overall ethos of the Academy</w:t>
      </w:r>
    </w:p>
    <w:p w14:paraId="7C6D19FB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To work flexibly as part of the support staff team to contribute to the smooth operation of the school</w:t>
      </w:r>
    </w:p>
    <w:p w14:paraId="6711F34F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To commit to safeguard and promote the welfare of children and young people</w:t>
      </w:r>
    </w:p>
    <w:p w14:paraId="3A80C5D5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To assist with duties relating to student safety and security, including break and lunchtime duties</w:t>
      </w:r>
    </w:p>
    <w:p w14:paraId="1D7561BD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Attend meetings and training as required, for example, safeguarding training</w:t>
      </w:r>
    </w:p>
    <w:p w14:paraId="2D4E1589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lastRenderedPageBreak/>
        <w:sym w:font="Symbol" w:char="F0B7"/>
      </w:r>
      <w:r w:rsidRPr="004304E6">
        <w:rPr>
          <w:rFonts w:ascii="Calibri" w:hAnsi="Calibri" w:cs="Calibri"/>
        </w:rPr>
        <w:t xml:space="preserve"> To develop your own skills and take part in continuous professional development</w:t>
      </w:r>
    </w:p>
    <w:p w14:paraId="49DC55FD" w14:textId="77777777" w:rsidR="004304E6" w:rsidRPr="004304E6" w:rsidRDefault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sym w:font="Symbol" w:char="F0B7"/>
      </w:r>
      <w:r w:rsidRPr="004304E6">
        <w:rPr>
          <w:rFonts w:ascii="Calibri" w:hAnsi="Calibri" w:cs="Calibri"/>
        </w:rPr>
        <w:t xml:space="preserve"> To promote and support the implementation of the school’s aims, policies and values</w:t>
      </w:r>
    </w:p>
    <w:p w14:paraId="04D879F9" w14:textId="77777777" w:rsidR="004304E6" w:rsidRPr="004304E6" w:rsidRDefault="004304E6" w:rsidP="004304E6">
      <w:pPr>
        <w:rPr>
          <w:rFonts w:ascii="Calibri" w:hAnsi="Calibri" w:cs="Calibri"/>
        </w:rPr>
      </w:pPr>
      <w:r w:rsidRPr="004304E6">
        <w:rPr>
          <w:rFonts w:ascii="Calibri" w:hAnsi="Calibri" w:cs="Calibri"/>
        </w:rPr>
        <w:t>This is not a complete statement of all duties and responsibilities of this post. The post holder may be directed by the Head</w:t>
      </w:r>
      <w:r w:rsidRPr="004304E6">
        <w:rPr>
          <w:rFonts w:ascii="Calibri" w:hAnsi="Calibri" w:cs="Calibri"/>
        </w:rPr>
        <w:t>teacher</w:t>
      </w:r>
      <w:r w:rsidRPr="004304E6">
        <w:rPr>
          <w:rFonts w:ascii="Calibri" w:hAnsi="Calibri" w:cs="Calibri"/>
        </w:rPr>
        <w:t xml:space="preserve"> to carry out any other duties that may be reasonably regarded as within the nature of the duties and responsibilities of the post.</w:t>
      </w:r>
    </w:p>
    <w:p w14:paraId="455458A2" w14:textId="77777777" w:rsidR="007A341D" w:rsidRPr="004304E6" w:rsidRDefault="007A341D">
      <w:pPr>
        <w:spacing w:after="0" w:line="240" w:lineRule="auto"/>
        <w:rPr>
          <w:rFonts w:ascii="Arial" w:eastAsia="Times New Roman" w:hAnsi="Arial" w:cs="Arial"/>
          <w:bCs/>
        </w:rPr>
      </w:pPr>
    </w:p>
    <w:p w14:paraId="4FD90BCD" w14:textId="77777777" w:rsidR="007A341D" w:rsidRPr="004304E6" w:rsidRDefault="007A341D">
      <w:pPr>
        <w:spacing w:after="0" w:line="240" w:lineRule="auto"/>
        <w:rPr>
          <w:rFonts w:ascii="Arial" w:eastAsia="Times New Roman" w:hAnsi="Arial" w:cs="Arial"/>
          <w:bCs/>
        </w:rPr>
      </w:pPr>
    </w:p>
    <w:p w14:paraId="54A6A637" w14:textId="77777777" w:rsidR="007A341D" w:rsidRPr="004304E6" w:rsidRDefault="007A341D">
      <w:pPr>
        <w:spacing w:after="0" w:line="240" w:lineRule="auto"/>
        <w:rPr>
          <w:rFonts w:ascii="Arial" w:eastAsia="Times New Roman" w:hAnsi="Arial" w:cs="Arial"/>
          <w:bCs/>
        </w:rPr>
      </w:pPr>
    </w:p>
    <w:p w14:paraId="184377A8" w14:textId="77777777" w:rsidR="007A341D" w:rsidRPr="004304E6" w:rsidRDefault="007A341D">
      <w:pPr>
        <w:spacing w:after="0" w:line="240" w:lineRule="auto"/>
        <w:rPr>
          <w:rFonts w:ascii="Arial" w:eastAsia="Times New Roman" w:hAnsi="Arial" w:cs="Arial"/>
          <w:b/>
        </w:rPr>
      </w:pPr>
    </w:p>
    <w:p w14:paraId="6F521C2E" w14:textId="77777777" w:rsidR="007A341D" w:rsidRPr="004304E6" w:rsidRDefault="007A341D">
      <w:pPr>
        <w:spacing w:after="0" w:line="240" w:lineRule="auto"/>
        <w:rPr>
          <w:rFonts w:ascii="Arial" w:eastAsia="Times New Roman" w:hAnsi="Arial" w:cs="Arial"/>
          <w:b/>
        </w:rPr>
      </w:pPr>
    </w:p>
    <w:p w14:paraId="3C0FFABC" w14:textId="77777777" w:rsidR="007A341D" w:rsidRPr="004304E6" w:rsidRDefault="007A341D">
      <w:pPr>
        <w:spacing w:after="0" w:line="240" w:lineRule="auto"/>
        <w:rPr>
          <w:rFonts w:ascii="Arial" w:eastAsia="Times New Roman" w:hAnsi="Arial" w:cs="Arial"/>
          <w:b/>
        </w:rPr>
      </w:pPr>
    </w:p>
    <w:p w14:paraId="4C12D909" w14:textId="77777777" w:rsidR="007A341D" w:rsidRPr="004304E6" w:rsidRDefault="007A341D">
      <w:pPr>
        <w:spacing w:after="0" w:line="240" w:lineRule="auto"/>
        <w:rPr>
          <w:rFonts w:ascii="Arial" w:eastAsia="Times New Roman" w:hAnsi="Arial" w:cs="Arial"/>
          <w:b/>
        </w:rPr>
      </w:pPr>
    </w:p>
    <w:p w14:paraId="0A1D06D7" w14:textId="77777777" w:rsidR="007A341D" w:rsidRPr="004304E6" w:rsidRDefault="007A341D">
      <w:pPr>
        <w:spacing w:after="0" w:line="240" w:lineRule="auto"/>
        <w:rPr>
          <w:rFonts w:ascii="Arial" w:eastAsia="Times New Roman" w:hAnsi="Arial" w:cs="Arial"/>
          <w:b/>
        </w:rPr>
      </w:pPr>
    </w:p>
    <w:p w14:paraId="169C0E0C" w14:textId="77777777" w:rsidR="007A341D" w:rsidRPr="004304E6" w:rsidRDefault="007A341D">
      <w:pPr>
        <w:spacing w:after="0" w:line="240" w:lineRule="auto"/>
        <w:rPr>
          <w:rFonts w:ascii="Arial" w:eastAsia="Times New Roman" w:hAnsi="Arial" w:cs="Arial"/>
          <w:b/>
        </w:rPr>
      </w:pPr>
    </w:p>
    <w:p w14:paraId="7BD38EB7" w14:textId="77777777" w:rsidR="007A341D" w:rsidRPr="004304E6" w:rsidRDefault="007A341D">
      <w:pPr>
        <w:spacing w:after="0" w:line="240" w:lineRule="auto"/>
        <w:rPr>
          <w:rFonts w:ascii="Arial" w:eastAsia="Times New Roman" w:hAnsi="Arial" w:cs="Arial"/>
          <w:bCs/>
        </w:rPr>
      </w:pPr>
    </w:p>
    <w:p w14:paraId="7E16F0B2" w14:textId="77777777" w:rsidR="007A341D" w:rsidRPr="004304E6" w:rsidRDefault="007A341D">
      <w:pPr>
        <w:spacing w:after="0" w:line="240" w:lineRule="auto"/>
        <w:rPr>
          <w:rFonts w:ascii="Arial" w:eastAsia="Times New Roman" w:hAnsi="Arial" w:cs="Arial"/>
          <w:bCs/>
        </w:rPr>
      </w:pPr>
    </w:p>
    <w:p w14:paraId="511CE45C" w14:textId="77777777" w:rsidR="007A341D" w:rsidRPr="004304E6" w:rsidRDefault="00407B2B">
      <w:pPr>
        <w:rPr>
          <w:rFonts w:ascii="Arial" w:hAnsi="Arial" w:cs="Arial"/>
          <w:b/>
        </w:rPr>
        <w:sectPr w:rsidR="007A341D" w:rsidRPr="004304E6">
          <w:pgSz w:w="11906" w:h="16838" w:code="9"/>
          <w:pgMar w:top="720" w:right="720" w:bottom="720" w:left="720" w:header="284" w:footer="227" w:gutter="0"/>
          <w:cols w:space="708"/>
          <w:docGrid w:linePitch="360"/>
        </w:sectPr>
      </w:pPr>
      <w:r w:rsidRPr="004304E6">
        <w:rPr>
          <w:rFonts w:ascii="Arial" w:hAnsi="Arial" w:cs="Arial"/>
        </w:rPr>
        <w:br w:type="page"/>
      </w:r>
    </w:p>
    <w:p w14:paraId="5C717576" w14:textId="77777777" w:rsidR="007A341D" w:rsidRPr="004304E6" w:rsidRDefault="00407B2B">
      <w:pPr>
        <w:pStyle w:val="Title"/>
        <w:rPr>
          <w:rFonts w:ascii="Arial" w:hAnsi="Arial" w:cs="Arial"/>
          <w:sz w:val="22"/>
          <w:szCs w:val="22"/>
        </w:rPr>
      </w:pPr>
      <w:r w:rsidRPr="004304E6">
        <w:rPr>
          <w:rFonts w:ascii="Arial" w:hAnsi="Arial" w:cs="Arial"/>
          <w:sz w:val="22"/>
          <w:szCs w:val="22"/>
        </w:rPr>
        <w:lastRenderedPageBreak/>
        <w:t>FIR VALE SCHOOL ACADEMY TRUST</w:t>
      </w:r>
    </w:p>
    <w:p w14:paraId="07B41A1F" w14:textId="77777777" w:rsidR="007A341D" w:rsidRPr="004304E6" w:rsidRDefault="007A341D">
      <w:pPr>
        <w:pStyle w:val="Heading1"/>
        <w:rPr>
          <w:rFonts w:ascii="Arial" w:hAnsi="Arial" w:cs="Arial"/>
          <w:sz w:val="22"/>
          <w:szCs w:val="22"/>
        </w:rPr>
      </w:pPr>
    </w:p>
    <w:p w14:paraId="235ABA1B" w14:textId="1194DD84" w:rsidR="007A341D" w:rsidRPr="004304E6" w:rsidRDefault="00407B2B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4304E6">
        <w:rPr>
          <w:rFonts w:ascii="Arial" w:hAnsi="Arial" w:cs="Arial"/>
          <w:sz w:val="22"/>
          <w:szCs w:val="22"/>
        </w:rPr>
        <w:t>Person Specification for DT Technician</w:t>
      </w:r>
      <w:r>
        <w:rPr>
          <w:rFonts w:ascii="Arial" w:hAnsi="Arial" w:cs="Arial"/>
          <w:sz w:val="22"/>
          <w:szCs w:val="22"/>
        </w:rPr>
        <w:t xml:space="preserve"> (Food)</w:t>
      </w:r>
    </w:p>
    <w:p w14:paraId="6AA2630A" w14:textId="77777777" w:rsidR="007A341D" w:rsidRPr="004304E6" w:rsidRDefault="007A341D">
      <w:pPr>
        <w:rPr>
          <w:rFonts w:ascii="Arial" w:hAnsi="Arial" w:cs="Arial"/>
        </w:rPr>
      </w:pP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402"/>
        <w:gridCol w:w="2693"/>
      </w:tblGrid>
      <w:tr w:rsidR="007A341D" w:rsidRPr="004304E6" w14:paraId="461A2C7D" w14:textId="77777777">
        <w:tc>
          <w:tcPr>
            <w:tcW w:w="4962" w:type="dxa"/>
          </w:tcPr>
          <w:p w14:paraId="72BE708A" w14:textId="77777777" w:rsidR="007A341D" w:rsidRPr="004304E6" w:rsidRDefault="00407B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304E6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402" w:type="dxa"/>
          </w:tcPr>
          <w:p w14:paraId="0EF04C48" w14:textId="77777777" w:rsidR="007A341D" w:rsidRPr="004304E6" w:rsidRDefault="00407B2B">
            <w:pPr>
              <w:rPr>
                <w:rFonts w:ascii="Arial" w:hAnsi="Arial" w:cs="Arial"/>
                <w:b/>
              </w:rPr>
            </w:pPr>
            <w:r w:rsidRPr="004304E6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693" w:type="dxa"/>
          </w:tcPr>
          <w:p w14:paraId="33AB1A3C" w14:textId="77777777" w:rsidR="007A341D" w:rsidRPr="004304E6" w:rsidRDefault="00407B2B">
            <w:pPr>
              <w:spacing w:after="120"/>
              <w:ind w:right="331"/>
              <w:rPr>
                <w:rFonts w:ascii="Arial" w:hAnsi="Arial" w:cs="Arial"/>
                <w:b/>
              </w:rPr>
            </w:pPr>
            <w:r w:rsidRPr="004304E6">
              <w:rPr>
                <w:rFonts w:ascii="Arial" w:hAnsi="Arial" w:cs="Arial"/>
                <w:b/>
              </w:rPr>
              <w:t>HOW IDENTIFIED</w:t>
            </w:r>
          </w:p>
        </w:tc>
      </w:tr>
      <w:tr w:rsidR="007A341D" w:rsidRPr="004304E6" w14:paraId="5773CD63" w14:textId="77777777">
        <w:tc>
          <w:tcPr>
            <w:tcW w:w="11057" w:type="dxa"/>
            <w:gridSpan w:val="3"/>
          </w:tcPr>
          <w:p w14:paraId="75299631" w14:textId="77777777" w:rsidR="007A341D" w:rsidRPr="004304E6" w:rsidRDefault="00407B2B">
            <w:pPr>
              <w:spacing w:after="120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  <w:b/>
              </w:rPr>
              <w:t>QUALIFICATIONS</w:t>
            </w:r>
          </w:p>
        </w:tc>
      </w:tr>
      <w:tr w:rsidR="007A341D" w:rsidRPr="004304E6" w14:paraId="2C596232" w14:textId="77777777">
        <w:tc>
          <w:tcPr>
            <w:tcW w:w="4962" w:type="dxa"/>
          </w:tcPr>
          <w:p w14:paraId="2AE3BF3C" w14:textId="77777777" w:rsidR="007A341D" w:rsidRPr="004304E6" w:rsidRDefault="00407B2B">
            <w:pPr>
              <w:pStyle w:val="ListParagraph"/>
              <w:numPr>
                <w:ilvl w:val="0"/>
                <w:numId w:val="8"/>
              </w:numPr>
              <w:spacing w:after="120"/>
              <w:ind w:left="360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G</w:t>
            </w:r>
            <w:r w:rsidRPr="004304E6">
              <w:rPr>
                <w:rFonts w:ascii="Arial" w:hAnsi="Arial" w:cs="Arial"/>
              </w:rPr>
              <w:t xml:space="preserve">ood level of literacy and numeracy </w:t>
            </w:r>
          </w:p>
        </w:tc>
        <w:tc>
          <w:tcPr>
            <w:tcW w:w="3402" w:type="dxa"/>
          </w:tcPr>
          <w:p w14:paraId="2051A695" w14:textId="03A33906" w:rsidR="00407B2B" w:rsidRPr="00407B2B" w:rsidRDefault="00407B2B" w:rsidP="00407B2B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GCSE (or equivalent) in Maths, English &amp; Science</w:t>
            </w:r>
          </w:p>
          <w:p w14:paraId="7E2C2A4C" w14:textId="26CCF7F8" w:rsidR="007A341D" w:rsidRPr="004304E6" w:rsidRDefault="00407B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Technical qualification in DT related discipline.</w:t>
            </w:r>
          </w:p>
          <w:p w14:paraId="7F5FAD14" w14:textId="77777777" w:rsidR="007A341D" w:rsidRPr="004304E6" w:rsidRDefault="00407B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First Aid at Work Certificate.</w:t>
            </w:r>
          </w:p>
        </w:tc>
        <w:tc>
          <w:tcPr>
            <w:tcW w:w="2693" w:type="dxa"/>
          </w:tcPr>
          <w:p w14:paraId="147FC1B1" w14:textId="77777777" w:rsidR="007A341D" w:rsidRPr="004304E6" w:rsidRDefault="00407B2B">
            <w:pPr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Application Form</w:t>
            </w:r>
          </w:p>
          <w:p w14:paraId="04366CA9" w14:textId="77777777" w:rsidR="007A341D" w:rsidRPr="004304E6" w:rsidRDefault="00407B2B">
            <w:pPr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Supporting statement</w:t>
            </w:r>
          </w:p>
          <w:p w14:paraId="36F33C34" w14:textId="77777777" w:rsidR="007A341D" w:rsidRPr="004304E6" w:rsidRDefault="00407B2B">
            <w:pPr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Interview</w:t>
            </w:r>
          </w:p>
        </w:tc>
      </w:tr>
      <w:tr w:rsidR="007A341D" w:rsidRPr="004304E6" w14:paraId="6170DFE8" w14:textId="77777777">
        <w:trPr>
          <w:trHeight w:val="347"/>
        </w:trPr>
        <w:tc>
          <w:tcPr>
            <w:tcW w:w="11057" w:type="dxa"/>
            <w:gridSpan w:val="3"/>
          </w:tcPr>
          <w:p w14:paraId="7C18E0B1" w14:textId="77777777" w:rsidR="007A341D" w:rsidRPr="004304E6" w:rsidRDefault="00407B2B">
            <w:pPr>
              <w:spacing w:after="120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  <w:b/>
              </w:rPr>
              <w:t>SKILLS/KNOWLEDGE/EXPERIENCE</w:t>
            </w:r>
          </w:p>
        </w:tc>
      </w:tr>
      <w:tr w:rsidR="007A341D" w:rsidRPr="004304E6" w14:paraId="25DB3A77" w14:textId="77777777">
        <w:trPr>
          <w:trHeight w:val="2362"/>
        </w:trPr>
        <w:tc>
          <w:tcPr>
            <w:tcW w:w="4962" w:type="dxa"/>
          </w:tcPr>
          <w:p w14:paraId="424ABFFE" w14:textId="77777777" w:rsidR="007A341D" w:rsidRPr="004304E6" w:rsidRDefault="00407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Ability to work in a team.</w:t>
            </w:r>
          </w:p>
          <w:p w14:paraId="48B43EA7" w14:textId="77777777" w:rsidR="007A341D" w:rsidRPr="004304E6" w:rsidRDefault="00407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Practical aptitude.</w:t>
            </w:r>
          </w:p>
          <w:p w14:paraId="45D45C2B" w14:textId="77777777" w:rsidR="007A341D" w:rsidRPr="004304E6" w:rsidRDefault="00407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Excellent interpersonal skills.</w:t>
            </w:r>
          </w:p>
          <w:p w14:paraId="7EE0ACBE" w14:textId="77777777" w:rsidR="007A341D" w:rsidRPr="004304E6" w:rsidRDefault="00407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Ability to organise and manage resources.</w:t>
            </w:r>
          </w:p>
          <w:p w14:paraId="0C4FEE09" w14:textId="77777777" w:rsidR="007A341D" w:rsidRPr="004304E6" w:rsidRDefault="00407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Ability to work safely in accordance with department and school health and safety policy.</w:t>
            </w:r>
          </w:p>
          <w:p w14:paraId="716B903B" w14:textId="77777777" w:rsidR="007A341D" w:rsidRPr="004304E6" w:rsidRDefault="00407B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Maintenance skills relevant to equipment used within the DT curriculum.</w:t>
            </w:r>
          </w:p>
          <w:p w14:paraId="468913C8" w14:textId="77777777" w:rsidR="007A341D" w:rsidRPr="004304E6" w:rsidRDefault="00407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Ability to set up eq</w:t>
            </w:r>
            <w:r w:rsidRPr="004304E6">
              <w:rPr>
                <w:rFonts w:ascii="Arial" w:hAnsi="Arial" w:cs="Arial"/>
              </w:rPr>
              <w:t>uipment for DT practical lessons.</w:t>
            </w:r>
          </w:p>
          <w:p w14:paraId="13C8AC50" w14:textId="27CF4E5C" w:rsidR="007A341D" w:rsidRPr="004304E6" w:rsidRDefault="007A34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872593" w14:textId="77777777" w:rsidR="007A341D" w:rsidRPr="004304E6" w:rsidRDefault="00407B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Ability to contribute across the breadth of the DT curriculum area.</w:t>
            </w:r>
          </w:p>
          <w:p w14:paraId="62E9AF37" w14:textId="77777777" w:rsidR="007A341D" w:rsidRDefault="00407B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Understanding of COSHH regulations.</w:t>
            </w:r>
          </w:p>
          <w:p w14:paraId="1FB927D6" w14:textId="4D438113" w:rsidR="00407B2B" w:rsidRPr="004304E6" w:rsidRDefault="00407B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in a similar role</w:t>
            </w:r>
          </w:p>
        </w:tc>
        <w:tc>
          <w:tcPr>
            <w:tcW w:w="2693" w:type="dxa"/>
          </w:tcPr>
          <w:p w14:paraId="1D39EF65" w14:textId="77777777" w:rsidR="007A341D" w:rsidRPr="004304E6" w:rsidRDefault="00407B2B">
            <w:pPr>
              <w:spacing w:after="120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Application Form</w:t>
            </w:r>
          </w:p>
          <w:p w14:paraId="52A1C770" w14:textId="77777777" w:rsidR="007A341D" w:rsidRPr="004304E6" w:rsidRDefault="00407B2B">
            <w:pPr>
              <w:spacing w:after="120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Supporting statement</w:t>
            </w:r>
          </w:p>
          <w:p w14:paraId="236CF40C" w14:textId="77777777" w:rsidR="007A341D" w:rsidRPr="004304E6" w:rsidRDefault="00407B2B">
            <w:pPr>
              <w:spacing w:after="120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Interview</w:t>
            </w:r>
          </w:p>
        </w:tc>
      </w:tr>
      <w:tr w:rsidR="007A341D" w:rsidRPr="004304E6" w14:paraId="5A1398E0" w14:textId="77777777">
        <w:tc>
          <w:tcPr>
            <w:tcW w:w="11057" w:type="dxa"/>
            <w:gridSpan w:val="3"/>
          </w:tcPr>
          <w:p w14:paraId="665EB35B" w14:textId="77777777" w:rsidR="007A341D" w:rsidRPr="004304E6" w:rsidRDefault="00407B2B">
            <w:pPr>
              <w:spacing w:after="120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  <w:b/>
              </w:rPr>
              <w:t xml:space="preserve">WORK RELATED </w:t>
            </w:r>
            <w:r w:rsidRPr="004304E6">
              <w:rPr>
                <w:rFonts w:ascii="Arial" w:hAnsi="Arial" w:cs="Arial"/>
                <w:b/>
              </w:rPr>
              <w:t>CIRCUMSTANCES</w:t>
            </w:r>
          </w:p>
        </w:tc>
      </w:tr>
      <w:tr w:rsidR="007A341D" w:rsidRPr="004304E6" w14:paraId="37F752CD" w14:textId="77777777">
        <w:tc>
          <w:tcPr>
            <w:tcW w:w="4962" w:type="dxa"/>
          </w:tcPr>
          <w:p w14:paraId="3CDCBC04" w14:textId="77777777" w:rsidR="007A341D" w:rsidRPr="004304E6" w:rsidRDefault="00407B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Working on own initiative.</w:t>
            </w:r>
          </w:p>
          <w:p w14:paraId="7B25BBD8" w14:textId="77777777" w:rsidR="007A341D" w:rsidRPr="004304E6" w:rsidRDefault="00407B2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Ability to ensure quality and standards.</w:t>
            </w:r>
          </w:p>
          <w:p w14:paraId="71A437DD" w14:textId="77777777" w:rsidR="007A341D" w:rsidRPr="004304E6" w:rsidRDefault="00407B2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 xml:space="preserve"> Ability to form and maintain appropriate relationships and personal boundaries with young people.</w:t>
            </w:r>
          </w:p>
          <w:p w14:paraId="440016CA" w14:textId="77777777" w:rsidR="007A341D" w:rsidRPr="004304E6" w:rsidRDefault="007A341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27726D0" w14:textId="77777777" w:rsidR="007A341D" w:rsidRPr="004304E6" w:rsidRDefault="00407B2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Experience of working in a school environment.</w:t>
            </w:r>
          </w:p>
          <w:p w14:paraId="4018D4D3" w14:textId="77777777" w:rsidR="007A341D" w:rsidRPr="004304E6" w:rsidRDefault="00407B2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 xml:space="preserve">Prepared to work </w:t>
            </w:r>
            <w:r w:rsidRPr="004304E6">
              <w:rPr>
                <w:rFonts w:ascii="Arial" w:hAnsi="Arial" w:cs="Arial"/>
              </w:rPr>
              <w:t>outside of school hours in response to the needs of the school.</w:t>
            </w:r>
          </w:p>
        </w:tc>
        <w:tc>
          <w:tcPr>
            <w:tcW w:w="2693" w:type="dxa"/>
          </w:tcPr>
          <w:p w14:paraId="13A985A3" w14:textId="77777777" w:rsidR="007A341D" w:rsidRPr="004304E6" w:rsidRDefault="00407B2B">
            <w:pPr>
              <w:spacing w:after="120" w:line="240" w:lineRule="auto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Application form</w:t>
            </w:r>
          </w:p>
          <w:p w14:paraId="69786FAA" w14:textId="77777777" w:rsidR="007A341D" w:rsidRPr="004304E6" w:rsidRDefault="00407B2B">
            <w:pPr>
              <w:spacing w:after="120" w:line="240" w:lineRule="auto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Interview</w:t>
            </w:r>
          </w:p>
          <w:p w14:paraId="4C60C877" w14:textId="77777777" w:rsidR="007A341D" w:rsidRPr="004304E6" w:rsidRDefault="00407B2B">
            <w:pPr>
              <w:spacing w:after="120" w:line="240" w:lineRule="auto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Supporting statement</w:t>
            </w:r>
          </w:p>
        </w:tc>
      </w:tr>
      <w:tr w:rsidR="007A341D" w:rsidRPr="004304E6" w14:paraId="2510A03E" w14:textId="77777777">
        <w:trPr>
          <w:trHeight w:val="243"/>
        </w:trPr>
        <w:tc>
          <w:tcPr>
            <w:tcW w:w="11057" w:type="dxa"/>
            <w:gridSpan w:val="3"/>
          </w:tcPr>
          <w:p w14:paraId="26304696" w14:textId="77777777" w:rsidR="007A341D" w:rsidRPr="004304E6" w:rsidRDefault="00407B2B">
            <w:pPr>
              <w:spacing w:after="120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  <w:b/>
              </w:rPr>
              <w:t>PERSONAL QUALITIES</w:t>
            </w:r>
          </w:p>
        </w:tc>
      </w:tr>
      <w:tr w:rsidR="007A341D" w:rsidRPr="004304E6" w14:paraId="35A9800B" w14:textId="77777777">
        <w:tc>
          <w:tcPr>
            <w:tcW w:w="4962" w:type="dxa"/>
          </w:tcPr>
          <w:p w14:paraId="09E02366" w14:textId="77777777" w:rsidR="007A341D" w:rsidRPr="004304E6" w:rsidRDefault="00407B2B">
            <w:pPr>
              <w:pStyle w:val="Header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304E6">
              <w:rPr>
                <w:rFonts w:ascii="Arial" w:hAnsi="Arial" w:cs="Arial"/>
                <w:sz w:val="22"/>
                <w:szCs w:val="22"/>
              </w:rPr>
              <w:t>Energy, imagination and personal commitment</w:t>
            </w:r>
          </w:p>
          <w:p w14:paraId="76BAAE5B" w14:textId="77777777" w:rsidR="007A341D" w:rsidRPr="004304E6" w:rsidRDefault="00407B2B">
            <w:pPr>
              <w:pStyle w:val="Header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304E6">
              <w:rPr>
                <w:rFonts w:ascii="Arial" w:hAnsi="Arial" w:cs="Arial"/>
                <w:sz w:val="22"/>
                <w:szCs w:val="22"/>
              </w:rPr>
              <w:t>Initiative</w:t>
            </w:r>
          </w:p>
          <w:p w14:paraId="72BFE300" w14:textId="77777777" w:rsidR="007A341D" w:rsidRPr="004304E6" w:rsidRDefault="00407B2B">
            <w:pPr>
              <w:pStyle w:val="Header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304E6">
              <w:rPr>
                <w:rFonts w:ascii="Arial" w:hAnsi="Arial" w:cs="Arial"/>
                <w:sz w:val="22"/>
                <w:szCs w:val="22"/>
              </w:rPr>
              <w:t>Flexible team worker.</w:t>
            </w:r>
          </w:p>
          <w:p w14:paraId="46746046" w14:textId="77777777" w:rsidR="007A341D" w:rsidRPr="004304E6" w:rsidRDefault="00407B2B">
            <w:pPr>
              <w:pStyle w:val="Header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304E6">
              <w:rPr>
                <w:rFonts w:ascii="Arial" w:hAnsi="Arial" w:cs="Arial"/>
                <w:sz w:val="22"/>
                <w:szCs w:val="22"/>
              </w:rPr>
              <w:t>Approachable.</w:t>
            </w:r>
          </w:p>
          <w:p w14:paraId="799E3F35" w14:textId="77777777" w:rsidR="007A341D" w:rsidRPr="004304E6" w:rsidRDefault="007A341D">
            <w:pPr>
              <w:pStyle w:val="Header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EBD608" w14:textId="77777777" w:rsidR="007A341D" w:rsidRPr="004304E6" w:rsidRDefault="00407B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 xml:space="preserve">Ability to contribute to </w:t>
            </w:r>
            <w:r w:rsidRPr="004304E6">
              <w:rPr>
                <w:rFonts w:ascii="Arial" w:hAnsi="Arial" w:cs="Arial"/>
              </w:rPr>
              <w:t>after school clubs/activities.</w:t>
            </w:r>
          </w:p>
        </w:tc>
        <w:tc>
          <w:tcPr>
            <w:tcW w:w="2693" w:type="dxa"/>
          </w:tcPr>
          <w:p w14:paraId="607EBB75" w14:textId="77777777" w:rsidR="007A341D" w:rsidRPr="004304E6" w:rsidRDefault="00407B2B">
            <w:pPr>
              <w:spacing w:after="120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Application form</w:t>
            </w:r>
          </w:p>
          <w:p w14:paraId="78EA6D70" w14:textId="77777777" w:rsidR="007A341D" w:rsidRPr="004304E6" w:rsidRDefault="00407B2B">
            <w:pPr>
              <w:spacing w:after="120"/>
              <w:ind w:right="331"/>
              <w:rPr>
                <w:rFonts w:ascii="Arial" w:hAnsi="Arial" w:cs="Arial"/>
              </w:rPr>
            </w:pPr>
            <w:r w:rsidRPr="004304E6">
              <w:rPr>
                <w:rFonts w:ascii="Arial" w:hAnsi="Arial" w:cs="Arial"/>
              </w:rPr>
              <w:t>Interview</w:t>
            </w:r>
          </w:p>
          <w:p w14:paraId="54755E24" w14:textId="77777777" w:rsidR="007A341D" w:rsidRPr="004304E6" w:rsidRDefault="007A341D">
            <w:pPr>
              <w:spacing w:after="120"/>
              <w:ind w:right="331"/>
              <w:rPr>
                <w:rFonts w:ascii="Arial" w:hAnsi="Arial" w:cs="Arial"/>
              </w:rPr>
            </w:pPr>
          </w:p>
        </w:tc>
      </w:tr>
    </w:tbl>
    <w:p w14:paraId="42A1EE3A" w14:textId="77777777" w:rsidR="007A341D" w:rsidRPr="004304E6" w:rsidRDefault="007A341D">
      <w:pPr>
        <w:rPr>
          <w:rFonts w:ascii="Arial" w:hAnsi="Arial" w:cs="Arial"/>
          <w:b/>
        </w:rPr>
      </w:pPr>
    </w:p>
    <w:p w14:paraId="593D04CE" w14:textId="7B53022F" w:rsidR="007A341D" w:rsidRDefault="007A341D">
      <w:pPr>
        <w:rPr>
          <w:rFonts w:ascii="Arial" w:hAnsi="Arial" w:cs="Arial"/>
        </w:rPr>
      </w:pPr>
    </w:p>
    <w:p w14:paraId="3A87BACA" w14:textId="041598A6" w:rsidR="004304E6" w:rsidRDefault="004304E6">
      <w:pPr>
        <w:rPr>
          <w:rFonts w:ascii="Arial" w:hAnsi="Arial" w:cs="Arial"/>
        </w:rPr>
      </w:pPr>
    </w:p>
    <w:p w14:paraId="4B8DD3CC" w14:textId="1B031B7E" w:rsidR="004304E6" w:rsidRDefault="004304E6">
      <w:pPr>
        <w:rPr>
          <w:rFonts w:ascii="Arial" w:hAnsi="Arial" w:cs="Arial"/>
        </w:rPr>
      </w:pPr>
    </w:p>
    <w:p w14:paraId="72D2BF4D" w14:textId="6DA0AC86" w:rsidR="004304E6" w:rsidRPr="004304E6" w:rsidRDefault="004304E6">
      <w:pPr>
        <w:rPr>
          <w:rFonts w:ascii="Arial" w:hAnsi="Arial" w:cs="Arial"/>
        </w:rPr>
      </w:pPr>
    </w:p>
    <w:sectPr w:rsidR="004304E6" w:rsidRPr="0043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8C1"/>
    <w:multiLevelType w:val="hybridMultilevel"/>
    <w:tmpl w:val="F86CE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28C4"/>
    <w:multiLevelType w:val="hybridMultilevel"/>
    <w:tmpl w:val="2BDC05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6FE8"/>
    <w:multiLevelType w:val="hybridMultilevel"/>
    <w:tmpl w:val="0CDCC5F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AA4DA2"/>
    <w:multiLevelType w:val="hybridMultilevel"/>
    <w:tmpl w:val="43686D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91E4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A8111E8"/>
    <w:multiLevelType w:val="hybridMultilevel"/>
    <w:tmpl w:val="3ECA1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3042A"/>
    <w:multiLevelType w:val="hybridMultilevel"/>
    <w:tmpl w:val="321A6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50553"/>
    <w:multiLevelType w:val="hybridMultilevel"/>
    <w:tmpl w:val="7E809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1D"/>
    <w:rsid w:val="00407B2B"/>
    <w:rsid w:val="004304E6"/>
    <w:rsid w:val="007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CB22"/>
  <w15:chartTrackingRefBased/>
  <w15:docId w15:val="{D20E7343-A866-4525-8FE0-6E361309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Marie Shiels</cp:lastModifiedBy>
  <cp:revision>2</cp:revision>
  <dcterms:created xsi:type="dcterms:W3CDTF">2023-05-25T11:21:00Z</dcterms:created>
  <dcterms:modified xsi:type="dcterms:W3CDTF">2023-05-25T11:21:00Z</dcterms:modified>
</cp:coreProperties>
</file>