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C138" w14:textId="77777777" w:rsidR="001E1387" w:rsidRPr="00502198" w:rsidRDefault="001E1387" w:rsidP="003F0B74">
      <w:pPr>
        <w:pStyle w:val="NormalWeb"/>
        <w:spacing w:before="0" w:beforeAutospacing="0" w:after="0" w:afterAutospacing="0"/>
        <w:ind w:left="720"/>
        <w:jc w:val="both"/>
        <w:textAlignment w:val="baseline"/>
        <w:rPr>
          <w:rFonts w:ascii="Century Gothic" w:hAnsi="Century Gothic" w:cs="Arial"/>
          <w:sz w:val="20"/>
          <w:szCs w:val="20"/>
        </w:rPr>
      </w:pPr>
      <w:bookmarkStart w:id="0" w:name="_GoBack"/>
      <w:bookmarkEnd w:id="0"/>
    </w:p>
    <w:p w14:paraId="5B988478" w14:textId="77777777" w:rsidR="003F0B74" w:rsidRPr="00502198" w:rsidRDefault="003F0B74" w:rsidP="003F0B74">
      <w:pPr>
        <w:pStyle w:val="Title"/>
        <w:rPr>
          <w:rFonts w:ascii="Century Gothic" w:hAnsi="Century Gothic" w:cs="Arial"/>
          <w:sz w:val="20"/>
        </w:rPr>
      </w:pPr>
    </w:p>
    <w:p w14:paraId="051EC47E" w14:textId="77777777" w:rsidR="003F0B74" w:rsidRPr="00502198" w:rsidRDefault="003F0B74" w:rsidP="003F0B74">
      <w:pPr>
        <w:pStyle w:val="Title"/>
        <w:ind w:left="-426"/>
        <w:rPr>
          <w:rFonts w:ascii="Century Gothic" w:hAnsi="Century Gothic" w:cs="Arial"/>
          <w:sz w:val="20"/>
        </w:rPr>
      </w:pPr>
    </w:p>
    <w:p w14:paraId="6E0E4AE0" w14:textId="77777777" w:rsidR="001A66C9" w:rsidRPr="00502198" w:rsidRDefault="001A66C9" w:rsidP="003F0B74">
      <w:pPr>
        <w:spacing w:after="0"/>
        <w:ind w:left="-142" w:firstLine="142"/>
        <w:rPr>
          <w:rFonts w:ascii="Century Gothic" w:hAnsi="Century Gothic" w:cs="Arial"/>
          <w:b/>
          <w:sz w:val="20"/>
          <w:szCs w:val="20"/>
        </w:rPr>
      </w:pPr>
    </w:p>
    <w:p w14:paraId="0864C189" w14:textId="5BFF5936" w:rsidR="003F0B74" w:rsidRPr="00502198" w:rsidRDefault="003F0B74" w:rsidP="003F0B74">
      <w:pPr>
        <w:spacing w:after="0"/>
        <w:ind w:left="-142" w:firstLine="142"/>
        <w:rPr>
          <w:rFonts w:ascii="Century Gothic" w:hAnsi="Century Gothic" w:cs="Arial"/>
          <w:b/>
          <w:sz w:val="20"/>
          <w:szCs w:val="20"/>
        </w:rPr>
      </w:pPr>
      <w:r w:rsidRPr="00502198">
        <w:rPr>
          <w:rFonts w:ascii="Century Gothic" w:hAnsi="Century Gothic" w:cs="Arial"/>
          <w:b/>
          <w:sz w:val="20"/>
          <w:szCs w:val="20"/>
        </w:rPr>
        <w:t>Post Title:</w:t>
      </w:r>
      <w:r w:rsidRPr="00502198">
        <w:rPr>
          <w:rFonts w:ascii="Century Gothic" w:hAnsi="Century Gothic" w:cs="Arial"/>
          <w:b/>
          <w:sz w:val="20"/>
          <w:szCs w:val="20"/>
        </w:rPr>
        <w:tab/>
      </w:r>
      <w:r w:rsidRPr="00502198">
        <w:rPr>
          <w:rFonts w:ascii="Century Gothic" w:hAnsi="Century Gothic" w:cs="Arial"/>
          <w:b/>
          <w:sz w:val="20"/>
          <w:szCs w:val="20"/>
        </w:rPr>
        <w:tab/>
        <w:t xml:space="preserve">Head of Year </w:t>
      </w:r>
    </w:p>
    <w:p w14:paraId="1C615B3F" w14:textId="77777777" w:rsidR="003F0B74" w:rsidRPr="00502198" w:rsidRDefault="003F0B74" w:rsidP="003F0B74">
      <w:pPr>
        <w:spacing w:after="0"/>
        <w:rPr>
          <w:rFonts w:ascii="Century Gothic" w:hAnsi="Century Gothic" w:cs="Arial"/>
          <w:sz w:val="20"/>
          <w:szCs w:val="20"/>
        </w:rPr>
      </w:pPr>
      <w:r w:rsidRPr="00502198">
        <w:rPr>
          <w:rFonts w:ascii="Century Gothic" w:hAnsi="Century Gothic" w:cs="Arial"/>
          <w:b/>
          <w:sz w:val="20"/>
          <w:szCs w:val="20"/>
        </w:rPr>
        <w:t>Hours of work:</w:t>
      </w:r>
      <w:r w:rsidRPr="00502198">
        <w:rPr>
          <w:rFonts w:ascii="Century Gothic" w:hAnsi="Century Gothic" w:cs="Arial"/>
          <w:b/>
          <w:sz w:val="20"/>
          <w:szCs w:val="20"/>
        </w:rPr>
        <w:tab/>
      </w:r>
      <w:r w:rsidR="00921415" w:rsidRPr="00502198">
        <w:rPr>
          <w:rFonts w:ascii="Century Gothic" w:hAnsi="Century Gothic" w:cs="Arial"/>
          <w:b/>
          <w:sz w:val="20"/>
          <w:szCs w:val="20"/>
        </w:rPr>
        <w:tab/>
      </w:r>
      <w:r w:rsidRPr="00502198">
        <w:rPr>
          <w:rFonts w:ascii="Century Gothic" w:hAnsi="Century Gothic" w:cs="Arial"/>
          <w:sz w:val="20"/>
          <w:szCs w:val="20"/>
        </w:rPr>
        <w:t>37 hours per week, 41 weeks</w:t>
      </w:r>
    </w:p>
    <w:p w14:paraId="5DF63562" w14:textId="77777777" w:rsidR="003F0B74" w:rsidRPr="00502198" w:rsidRDefault="003F0B74" w:rsidP="003F0B74">
      <w:pPr>
        <w:spacing w:after="0"/>
        <w:rPr>
          <w:rFonts w:ascii="Century Gothic" w:hAnsi="Century Gothic" w:cs="Arial"/>
          <w:bCs/>
          <w:sz w:val="20"/>
          <w:szCs w:val="20"/>
        </w:rPr>
      </w:pPr>
      <w:r w:rsidRPr="00502198">
        <w:rPr>
          <w:rFonts w:ascii="Century Gothic" w:hAnsi="Century Gothic" w:cs="Arial"/>
          <w:b/>
          <w:sz w:val="20"/>
          <w:szCs w:val="20"/>
        </w:rPr>
        <w:t>Salary:</w:t>
      </w:r>
      <w:r w:rsidRPr="00502198">
        <w:rPr>
          <w:rFonts w:ascii="Century Gothic" w:hAnsi="Century Gothic" w:cs="Arial"/>
          <w:b/>
          <w:sz w:val="20"/>
          <w:szCs w:val="20"/>
        </w:rPr>
        <w:tab/>
      </w:r>
      <w:r w:rsidRPr="00502198">
        <w:rPr>
          <w:rFonts w:ascii="Century Gothic" w:hAnsi="Century Gothic" w:cs="Arial"/>
          <w:b/>
          <w:sz w:val="20"/>
          <w:szCs w:val="20"/>
        </w:rPr>
        <w:tab/>
      </w:r>
      <w:r w:rsidR="00921415" w:rsidRPr="00502198">
        <w:rPr>
          <w:rFonts w:ascii="Century Gothic" w:hAnsi="Century Gothic" w:cs="Arial"/>
          <w:b/>
          <w:sz w:val="20"/>
          <w:szCs w:val="20"/>
        </w:rPr>
        <w:tab/>
      </w:r>
      <w:r w:rsidRPr="00502198">
        <w:rPr>
          <w:rFonts w:ascii="Century Gothic" w:hAnsi="Century Gothic" w:cs="Arial"/>
          <w:bCs/>
          <w:sz w:val="20"/>
          <w:szCs w:val="20"/>
        </w:rPr>
        <w:t xml:space="preserve">Grade 6  </w:t>
      </w:r>
    </w:p>
    <w:p w14:paraId="496AE4F7" w14:textId="77777777" w:rsidR="003F0B74" w:rsidRPr="00502198" w:rsidRDefault="003F0B74" w:rsidP="003F0B74">
      <w:pPr>
        <w:spacing w:after="0"/>
        <w:rPr>
          <w:rFonts w:ascii="Century Gothic" w:hAnsi="Century Gothic" w:cs="Arial"/>
          <w:sz w:val="20"/>
          <w:szCs w:val="20"/>
        </w:rPr>
      </w:pPr>
      <w:r w:rsidRPr="00502198">
        <w:rPr>
          <w:rFonts w:ascii="Century Gothic" w:hAnsi="Century Gothic" w:cs="Arial"/>
          <w:b/>
          <w:sz w:val="20"/>
          <w:szCs w:val="20"/>
        </w:rPr>
        <w:t>Responsible to:</w:t>
      </w:r>
      <w:r w:rsidRPr="00502198">
        <w:rPr>
          <w:rFonts w:ascii="Century Gothic" w:hAnsi="Century Gothic" w:cs="Arial"/>
          <w:b/>
          <w:sz w:val="20"/>
          <w:szCs w:val="20"/>
        </w:rPr>
        <w:tab/>
      </w:r>
      <w:r w:rsidRPr="00502198">
        <w:rPr>
          <w:rFonts w:ascii="Century Gothic" w:hAnsi="Century Gothic" w:cs="Arial"/>
          <w:sz w:val="20"/>
          <w:szCs w:val="20"/>
        </w:rPr>
        <w:t xml:space="preserve">Assistant Headteacher </w:t>
      </w:r>
    </w:p>
    <w:p w14:paraId="24DEB4F1" w14:textId="77777777" w:rsidR="003F0B74" w:rsidRPr="00502198" w:rsidRDefault="003F0B74" w:rsidP="003F0B74">
      <w:pPr>
        <w:rPr>
          <w:rFonts w:ascii="Century Gothic" w:hAnsi="Century Gothic" w:cs="Arial"/>
          <w:sz w:val="20"/>
          <w:szCs w:val="20"/>
        </w:rPr>
      </w:pPr>
      <w:r w:rsidRPr="00502198">
        <w:rPr>
          <w:rFonts w:ascii="Century Gothic" w:hAnsi="Century Gothic" w:cs="Arial"/>
          <w:b/>
          <w:sz w:val="20"/>
          <w:szCs w:val="20"/>
        </w:rPr>
        <w:t>Responsible for:</w:t>
      </w:r>
      <w:r w:rsidRPr="00502198">
        <w:rPr>
          <w:rFonts w:ascii="Century Gothic" w:hAnsi="Century Gothic" w:cs="Arial"/>
          <w:b/>
          <w:sz w:val="20"/>
          <w:szCs w:val="20"/>
        </w:rPr>
        <w:tab/>
      </w:r>
      <w:r w:rsidRPr="00502198">
        <w:rPr>
          <w:rFonts w:ascii="Century Gothic" w:hAnsi="Century Gothic" w:cs="Arial"/>
          <w:sz w:val="20"/>
          <w:szCs w:val="20"/>
        </w:rPr>
        <w:t xml:space="preserve">Pastoral leadership of a year group.  </w:t>
      </w:r>
    </w:p>
    <w:p w14:paraId="0ED059E5" w14:textId="77777777" w:rsidR="003F0B74" w:rsidRPr="00502198" w:rsidRDefault="003F0B74" w:rsidP="003F0B74">
      <w:pPr>
        <w:spacing w:after="0"/>
        <w:rPr>
          <w:rFonts w:ascii="Century Gothic" w:hAnsi="Century Gothic" w:cs="Arial"/>
          <w:sz w:val="20"/>
          <w:szCs w:val="20"/>
        </w:rPr>
      </w:pPr>
      <w:r w:rsidRPr="00502198">
        <w:rPr>
          <w:rFonts w:ascii="Century Gothic" w:hAnsi="Century Gothic" w:cs="Arial"/>
          <w:b/>
          <w:sz w:val="20"/>
          <w:szCs w:val="20"/>
        </w:rPr>
        <w:t>Personal Development, Behaviour and Welfare</w:t>
      </w:r>
    </w:p>
    <w:tbl>
      <w:tblPr>
        <w:tblW w:w="10774" w:type="dxa"/>
        <w:tblInd w:w="-885" w:type="dxa"/>
        <w:tblLook w:val="0000" w:firstRow="0" w:lastRow="0" w:firstColumn="0" w:lastColumn="0" w:noHBand="0" w:noVBand="0"/>
      </w:tblPr>
      <w:tblGrid>
        <w:gridCol w:w="10774"/>
      </w:tblGrid>
      <w:tr w:rsidR="003F0B74" w:rsidRPr="00502198" w14:paraId="291AE080" w14:textId="77777777" w:rsidTr="00CE431C">
        <w:tc>
          <w:tcPr>
            <w:tcW w:w="10774" w:type="dxa"/>
          </w:tcPr>
          <w:p w14:paraId="6A155F96" w14:textId="77777777" w:rsidR="003F0B74" w:rsidRPr="00502198" w:rsidRDefault="003F0B74" w:rsidP="00CE431C">
            <w:pPr>
              <w:pStyle w:val="Heading3"/>
              <w:ind w:left="780"/>
              <w:rPr>
                <w:rFonts w:ascii="Century Gothic" w:hAnsi="Century Gothic"/>
                <w:b/>
                <w:sz w:val="20"/>
                <w:szCs w:val="20"/>
              </w:rPr>
            </w:pPr>
            <w:r w:rsidRPr="00502198">
              <w:rPr>
                <w:rFonts w:ascii="Century Gothic" w:hAnsi="Century Gothic"/>
                <w:sz w:val="20"/>
                <w:szCs w:val="20"/>
              </w:rPr>
              <w:tab/>
            </w:r>
          </w:p>
          <w:p w14:paraId="5100DC93" w14:textId="77777777" w:rsidR="003F0B74" w:rsidRPr="00502198" w:rsidRDefault="003F0B74" w:rsidP="00CE431C">
            <w:pPr>
              <w:pStyle w:val="Heading3"/>
              <w:ind w:left="780"/>
              <w:jc w:val="left"/>
              <w:rPr>
                <w:rFonts w:ascii="Century Gothic" w:hAnsi="Century Gothic"/>
                <w:sz w:val="20"/>
                <w:szCs w:val="20"/>
              </w:rPr>
            </w:pPr>
            <w:r w:rsidRPr="00502198">
              <w:rPr>
                <w:rFonts w:ascii="Century Gothic" w:hAnsi="Century Gothic"/>
                <w:sz w:val="20"/>
                <w:szCs w:val="20"/>
              </w:rPr>
              <w:t>Responsibilities include to:</w:t>
            </w:r>
            <w:r w:rsidRPr="00502198">
              <w:rPr>
                <w:rFonts w:ascii="Century Gothic" w:hAnsi="Century Gothic"/>
                <w:sz w:val="20"/>
                <w:szCs w:val="20"/>
              </w:rPr>
              <w:br/>
            </w:r>
          </w:p>
        </w:tc>
      </w:tr>
      <w:tr w:rsidR="003F0B74" w:rsidRPr="00502198" w14:paraId="2B19066D" w14:textId="77777777" w:rsidTr="00CE431C">
        <w:tc>
          <w:tcPr>
            <w:tcW w:w="10774" w:type="dxa"/>
          </w:tcPr>
          <w:p w14:paraId="072353F6"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Take a lead role in leading, managing and delivering pastoral support for a year group of pupils.</w:t>
            </w:r>
          </w:p>
          <w:p w14:paraId="7158C674"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Take a lead role in managing standards of pupil behaviour including early intervention and working with teams to support pupil attendance, punctuality and achievement.</w:t>
            </w:r>
          </w:p>
          <w:p w14:paraId="75C231EB"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Support pupils’ personal needs including but not limited to their social, emotional health &amp; hygiene development</w:t>
            </w:r>
          </w:p>
          <w:p w14:paraId="36020639"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 xml:space="preserve">Develop effective relationships with pupils, parents/carers, families, and the community. </w:t>
            </w:r>
          </w:p>
          <w:p w14:paraId="06B58A4F"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 xml:space="preserve">Support and implement our school recognition and sanctions system. </w:t>
            </w:r>
          </w:p>
          <w:p w14:paraId="7D87A4C1"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Undertake supervision of pupils including before and after school, during lunch and other breaks as part of duty teams</w:t>
            </w:r>
          </w:p>
          <w:p w14:paraId="57C878D2"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Collate work for students who are excluded</w:t>
            </w:r>
          </w:p>
          <w:p w14:paraId="40D0021B"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Support staff in raising levels of achievement for all pupils</w:t>
            </w:r>
          </w:p>
          <w:p w14:paraId="06ED9C48"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Undertake assessments of students to determine those in need of particular help</w:t>
            </w:r>
          </w:p>
          <w:p w14:paraId="64911ACB"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Provide objective and accurate feedback and reports as required.  Maintain accurate records for each pupil including interventions.</w:t>
            </w:r>
          </w:p>
          <w:p w14:paraId="2DBDD722"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 xml:space="preserve">Establish constructive relationships and communicate with other agencies/professionals to support achievement and progress of students </w:t>
            </w:r>
          </w:p>
          <w:p w14:paraId="66F2F0B7"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Manage on a rota basis the supervision of students excluded from, or otherwise not working to, a normal timetable</w:t>
            </w:r>
          </w:p>
          <w:p w14:paraId="1109939F"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Develop and implement of pupil plans in order to raise standards of personal development, behaviour and welfare e.g. behaviour, engagement and learning</w:t>
            </w:r>
          </w:p>
          <w:p w14:paraId="3770E6E5" w14:textId="77777777" w:rsidR="003F0B74" w:rsidRPr="00502198" w:rsidRDefault="003F0B74" w:rsidP="003F0B74">
            <w:pPr>
              <w:pStyle w:val="ListParagraph"/>
              <w:numPr>
                <w:ilvl w:val="0"/>
                <w:numId w:val="8"/>
              </w:numPr>
              <w:tabs>
                <w:tab w:val="left" w:pos="1202"/>
              </w:tabs>
              <w:spacing w:after="0"/>
              <w:ind w:left="1202" w:hanging="502"/>
              <w:jc w:val="both"/>
              <w:rPr>
                <w:rFonts w:ascii="Century Gothic" w:hAnsi="Century Gothic" w:cs="Arial"/>
                <w:sz w:val="20"/>
                <w:szCs w:val="20"/>
              </w:rPr>
            </w:pPr>
            <w:r w:rsidRPr="00502198">
              <w:rPr>
                <w:rFonts w:ascii="Century Gothic" w:hAnsi="Century Gothic" w:cs="Arial"/>
                <w:sz w:val="20"/>
                <w:szCs w:val="20"/>
              </w:rPr>
              <w:t>Supervise students on visits, trips and out of school activities as required</w:t>
            </w:r>
          </w:p>
          <w:p w14:paraId="0156B883" w14:textId="77777777" w:rsidR="003F0B74" w:rsidRPr="00502198" w:rsidRDefault="003F0B74" w:rsidP="00CE431C">
            <w:pPr>
              <w:pStyle w:val="Heading3"/>
              <w:tabs>
                <w:tab w:val="num" w:pos="567"/>
                <w:tab w:val="left" w:pos="1024"/>
              </w:tabs>
              <w:ind w:left="780"/>
              <w:contextualSpacing/>
              <w:jc w:val="left"/>
              <w:rPr>
                <w:rFonts w:ascii="Century Gothic" w:hAnsi="Century Gothic"/>
                <w:b/>
                <w:sz w:val="20"/>
                <w:szCs w:val="20"/>
              </w:rPr>
            </w:pPr>
          </w:p>
          <w:p w14:paraId="76F11A7B" w14:textId="77777777" w:rsidR="003F0B74" w:rsidRPr="00502198" w:rsidRDefault="003F0B74" w:rsidP="00CE431C">
            <w:pPr>
              <w:pStyle w:val="Heading3"/>
              <w:tabs>
                <w:tab w:val="num" w:pos="567"/>
                <w:tab w:val="left" w:pos="1024"/>
              </w:tabs>
              <w:ind w:left="780"/>
              <w:contextualSpacing/>
              <w:jc w:val="left"/>
              <w:rPr>
                <w:rFonts w:ascii="Century Gothic" w:hAnsi="Century Gothic"/>
                <w:sz w:val="20"/>
                <w:szCs w:val="20"/>
              </w:rPr>
            </w:pPr>
            <w:r w:rsidRPr="00502198">
              <w:rPr>
                <w:rFonts w:ascii="Century Gothic" w:hAnsi="Century Gothic"/>
                <w:b/>
                <w:sz w:val="20"/>
                <w:szCs w:val="20"/>
              </w:rPr>
              <w:t>Leadership and  Management</w:t>
            </w:r>
          </w:p>
          <w:p w14:paraId="1A91D6ED" w14:textId="77777777" w:rsidR="003F0B74" w:rsidRPr="00502198" w:rsidRDefault="003F0B74" w:rsidP="00CE431C">
            <w:pPr>
              <w:tabs>
                <w:tab w:val="num" w:pos="567"/>
                <w:tab w:val="left" w:pos="1024"/>
              </w:tabs>
              <w:spacing w:after="0"/>
              <w:ind w:left="780"/>
              <w:contextualSpacing/>
              <w:rPr>
                <w:rFonts w:ascii="Century Gothic" w:hAnsi="Century Gothic" w:cs="Arial"/>
                <w:sz w:val="20"/>
                <w:szCs w:val="20"/>
              </w:rPr>
            </w:pPr>
            <w:r w:rsidRPr="00502198">
              <w:rPr>
                <w:rFonts w:ascii="Century Gothic" w:hAnsi="Century Gothic" w:cs="Arial"/>
                <w:sz w:val="20"/>
                <w:szCs w:val="20"/>
              </w:rPr>
              <w:t>You have a responsibility to:</w:t>
            </w:r>
            <w:r w:rsidRPr="00502198">
              <w:rPr>
                <w:rFonts w:ascii="Century Gothic" w:hAnsi="Century Gothic" w:cs="Arial"/>
                <w:sz w:val="20"/>
                <w:szCs w:val="20"/>
              </w:rPr>
              <w:br/>
            </w:r>
          </w:p>
          <w:p w14:paraId="67EEF2E0"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Take a lead role in the systems and processes that promote the principles of safeguarding, health, safety and security, confidentiality and data protection including GDPR.</w:t>
            </w:r>
          </w:p>
          <w:p w14:paraId="54E85EBB"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 xml:space="preserve">Develop skills to enable the identification of those students in need of support using a wide range of information, including academic progress data, behaviour data, attendance and punctuality data, </w:t>
            </w:r>
            <w:proofErr w:type="spellStart"/>
            <w:r w:rsidRPr="00502198">
              <w:rPr>
                <w:rFonts w:ascii="Century Gothic" w:hAnsi="Century Gothic" w:cs="Arial"/>
                <w:sz w:val="20"/>
                <w:szCs w:val="20"/>
              </w:rPr>
              <w:t>etc</w:t>
            </w:r>
            <w:proofErr w:type="spellEnd"/>
            <w:r w:rsidRPr="00502198">
              <w:rPr>
                <w:rFonts w:ascii="Century Gothic" w:hAnsi="Century Gothic" w:cs="Arial"/>
                <w:sz w:val="20"/>
                <w:szCs w:val="20"/>
              </w:rPr>
              <w:t xml:space="preserve"> and coordinate provision</w:t>
            </w:r>
          </w:p>
          <w:p w14:paraId="7187003A"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Help identify barriers to learning in relation to behaviour, motivation, aspirations and academic achievement and respond by providing access to support for individual students</w:t>
            </w:r>
          </w:p>
          <w:p w14:paraId="6320982B"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Take a lead role in the planning, organisation and delivery of events celebrating student achievement</w:t>
            </w:r>
          </w:p>
          <w:p w14:paraId="747AA76C"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Liaising with feeder schools and others to support the successful transition of pupils into secondary school</w:t>
            </w:r>
          </w:p>
          <w:p w14:paraId="2075D977"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 xml:space="preserve">Contribute to the continuing development of systems to raise standards of personal development, behaviour and well-being. </w:t>
            </w:r>
          </w:p>
          <w:p w14:paraId="64246E30"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Contribute to the overall ethos/work/aims of the school</w:t>
            </w:r>
          </w:p>
          <w:p w14:paraId="64A41DF9" w14:textId="7BF73043" w:rsidR="003F0B74"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 xml:space="preserve">Oversee the organisation of the parents’ evenings, student reviews and any other events or activities </w:t>
            </w:r>
            <w:r w:rsidR="00502198">
              <w:rPr>
                <w:rFonts w:ascii="Century Gothic" w:hAnsi="Century Gothic" w:cs="Arial"/>
                <w:sz w:val="20"/>
                <w:szCs w:val="20"/>
              </w:rPr>
              <w:t>relevant to the year group</w:t>
            </w:r>
          </w:p>
          <w:p w14:paraId="55037B24" w14:textId="44137D3C" w:rsidR="00502198" w:rsidRDefault="00502198" w:rsidP="00502198">
            <w:pPr>
              <w:tabs>
                <w:tab w:val="left" w:pos="1202"/>
              </w:tabs>
              <w:spacing w:after="0"/>
              <w:jc w:val="both"/>
              <w:rPr>
                <w:rFonts w:ascii="Century Gothic" w:hAnsi="Century Gothic" w:cs="Arial"/>
                <w:sz w:val="20"/>
                <w:szCs w:val="20"/>
              </w:rPr>
            </w:pPr>
          </w:p>
          <w:p w14:paraId="3AB8365F" w14:textId="480ABC11" w:rsidR="00502198" w:rsidRDefault="00502198" w:rsidP="00502198">
            <w:pPr>
              <w:tabs>
                <w:tab w:val="left" w:pos="1202"/>
              </w:tabs>
              <w:spacing w:after="0"/>
              <w:jc w:val="both"/>
              <w:rPr>
                <w:rFonts w:ascii="Century Gothic" w:hAnsi="Century Gothic" w:cs="Arial"/>
                <w:sz w:val="20"/>
                <w:szCs w:val="20"/>
              </w:rPr>
            </w:pPr>
          </w:p>
          <w:p w14:paraId="5EDDC50C" w14:textId="7CDD3446" w:rsidR="00502198" w:rsidRDefault="00502198" w:rsidP="00502198">
            <w:pPr>
              <w:tabs>
                <w:tab w:val="left" w:pos="1202"/>
              </w:tabs>
              <w:spacing w:after="0"/>
              <w:jc w:val="both"/>
              <w:rPr>
                <w:rFonts w:ascii="Century Gothic" w:hAnsi="Century Gothic" w:cs="Arial"/>
                <w:sz w:val="20"/>
                <w:szCs w:val="20"/>
              </w:rPr>
            </w:pPr>
          </w:p>
          <w:p w14:paraId="4D2B563E" w14:textId="77777777" w:rsidR="00502198" w:rsidRPr="00502198" w:rsidRDefault="00502198" w:rsidP="00502198">
            <w:pPr>
              <w:tabs>
                <w:tab w:val="left" w:pos="1202"/>
              </w:tabs>
              <w:spacing w:after="0"/>
              <w:jc w:val="both"/>
              <w:rPr>
                <w:rFonts w:ascii="Century Gothic" w:hAnsi="Century Gothic" w:cs="Arial"/>
                <w:sz w:val="20"/>
                <w:szCs w:val="20"/>
              </w:rPr>
            </w:pPr>
          </w:p>
          <w:p w14:paraId="071EC0F0" w14:textId="49D656B8"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Supervise and line m</w:t>
            </w:r>
            <w:r w:rsidR="007D09CB" w:rsidRPr="00502198">
              <w:rPr>
                <w:rFonts w:ascii="Century Gothic" w:hAnsi="Century Gothic" w:cs="Arial"/>
                <w:sz w:val="20"/>
                <w:szCs w:val="20"/>
              </w:rPr>
              <w:t>anage a</w:t>
            </w:r>
            <w:r w:rsidRPr="00502198">
              <w:rPr>
                <w:rFonts w:ascii="Century Gothic" w:hAnsi="Century Gothic" w:cs="Arial"/>
                <w:sz w:val="20"/>
                <w:szCs w:val="20"/>
              </w:rPr>
              <w:t xml:space="preserve"> Deputy Head of Year  and ensure they are deployed effectively</w:t>
            </w:r>
          </w:p>
          <w:p w14:paraId="41DC64BE" w14:textId="41972DA8"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 xml:space="preserve">Facilitate induction/training/mentoring of </w:t>
            </w:r>
            <w:r w:rsidR="007D09CB" w:rsidRPr="00502198">
              <w:rPr>
                <w:rFonts w:ascii="Century Gothic" w:hAnsi="Century Gothic" w:cs="Arial"/>
                <w:sz w:val="20"/>
                <w:szCs w:val="20"/>
              </w:rPr>
              <w:t>Deputy Head of Year</w:t>
            </w:r>
          </w:p>
          <w:p w14:paraId="3F11B7A6" w14:textId="404081D6"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Liaise between managers/teaching s</w:t>
            </w:r>
            <w:r w:rsidR="007D09CB" w:rsidRPr="00502198">
              <w:rPr>
                <w:rFonts w:ascii="Century Gothic" w:hAnsi="Century Gothic" w:cs="Arial"/>
                <w:sz w:val="20"/>
                <w:szCs w:val="20"/>
              </w:rPr>
              <w:t>taff and Deputy Head of Year</w:t>
            </w:r>
          </w:p>
          <w:p w14:paraId="25BF20FD"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Participate in training and other learning activities as required</w:t>
            </w:r>
          </w:p>
          <w:p w14:paraId="306160E7" w14:textId="77777777" w:rsidR="003F0B74" w:rsidRPr="00502198" w:rsidRDefault="003F0B74" w:rsidP="003F0B74">
            <w:pPr>
              <w:pStyle w:val="ListParagraph"/>
              <w:numPr>
                <w:ilvl w:val="0"/>
                <w:numId w:val="9"/>
              </w:numPr>
              <w:tabs>
                <w:tab w:val="left" w:pos="1202"/>
              </w:tabs>
              <w:spacing w:after="0"/>
              <w:ind w:left="1202" w:hanging="426"/>
              <w:jc w:val="both"/>
              <w:rPr>
                <w:rFonts w:ascii="Century Gothic" w:hAnsi="Century Gothic" w:cs="Arial"/>
                <w:sz w:val="20"/>
                <w:szCs w:val="20"/>
              </w:rPr>
            </w:pPr>
            <w:r w:rsidRPr="00502198">
              <w:rPr>
                <w:rFonts w:ascii="Century Gothic" w:hAnsi="Century Gothic" w:cs="Arial"/>
                <w:sz w:val="20"/>
                <w:szCs w:val="20"/>
              </w:rPr>
              <w:t>Use own strengths and areas of expertise to advise and support others</w:t>
            </w:r>
          </w:p>
          <w:p w14:paraId="17EE46A6" w14:textId="77777777" w:rsidR="003F0B74" w:rsidRPr="00502198" w:rsidRDefault="003F0B74" w:rsidP="003F0B74">
            <w:pPr>
              <w:tabs>
                <w:tab w:val="left" w:pos="1202"/>
              </w:tabs>
              <w:spacing w:after="0"/>
              <w:jc w:val="both"/>
              <w:rPr>
                <w:rFonts w:ascii="Century Gothic" w:hAnsi="Century Gothic" w:cs="Arial"/>
                <w:sz w:val="20"/>
                <w:szCs w:val="20"/>
              </w:rPr>
            </w:pPr>
          </w:p>
        </w:tc>
      </w:tr>
    </w:tbl>
    <w:p w14:paraId="5B61F127" w14:textId="77777777" w:rsidR="003F0B74" w:rsidRPr="00502198" w:rsidRDefault="003F0B74" w:rsidP="003F0B74">
      <w:pPr>
        <w:tabs>
          <w:tab w:val="left" w:pos="567"/>
          <w:tab w:val="left" w:pos="1134"/>
        </w:tabs>
        <w:spacing w:after="0"/>
        <w:ind w:hanging="284"/>
        <w:rPr>
          <w:rFonts w:ascii="Century Gothic" w:hAnsi="Century Gothic" w:cs="Arial"/>
          <w:b/>
          <w:sz w:val="20"/>
          <w:szCs w:val="20"/>
        </w:rPr>
      </w:pPr>
      <w:r w:rsidRPr="00502198">
        <w:rPr>
          <w:rFonts w:ascii="Century Gothic" w:hAnsi="Century Gothic" w:cs="Arial"/>
          <w:b/>
          <w:sz w:val="20"/>
          <w:szCs w:val="20"/>
        </w:rPr>
        <w:lastRenderedPageBreak/>
        <w:t>C.</w:t>
      </w:r>
      <w:r w:rsidRPr="00502198">
        <w:rPr>
          <w:rFonts w:ascii="Century Gothic" w:hAnsi="Century Gothic" w:cs="Arial"/>
          <w:b/>
          <w:sz w:val="20"/>
          <w:szCs w:val="20"/>
        </w:rPr>
        <w:tab/>
        <w:t>OTHER</w:t>
      </w:r>
    </w:p>
    <w:p w14:paraId="576D43BA" w14:textId="77777777" w:rsidR="003F0B74" w:rsidRPr="00502198" w:rsidRDefault="003F0B74" w:rsidP="003F0B74">
      <w:pPr>
        <w:tabs>
          <w:tab w:val="left" w:pos="567"/>
          <w:tab w:val="left" w:pos="1134"/>
        </w:tabs>
        <w:ind w:hanging="284"/>
        <w:rPr>
          <w:rFonts w:ascii="Century Gothic" w:hAnsi="Century Gothic" w:cs="Arial"/>
          <w:b/>
          <w:sz w:val="20"/>
          <w:szCs w:val="20"/>
        </w:rPr>
      </w:pPr>
      <w:r w:rsidRPr="00502198">
        <w:rPr>
          <w:rFonts w:ascii="Century Gothic" w:hAnsi="Century Gothic" w:cs="Arial"/>
          <w:sz w:val="20"/>
          <w:szCs w:val="20"/>
        </w:rPr>
        <w:t>As may be reasonably required in agreement with the Headteacher</w:t>
      </w:r>
    </w:p>
    <w:p w14:paraId="15CC1941" w14:textId="77777777" w:rsidR="003F0B74" w:rsidRPr="00502198" w:rsidRDefault="003F0B74" w:rsidP="003F0B74">
      <w:pPr>
        <w:jc w:val="center"/>
        <w:rPr>
          <w:rFonts w:ascii="Century Gothic" w:hAnsi="Century Gothic" w:cs="Arial"/>
          <w:b/>
          <w:sz w:val="20"/>
          <w:szCs w:val="20"/>
        </w:rPr>
      </w:pPr>
      <w:r w:rsidRPr="00502198">
        <w:rPr>
          <w:rFonts w:ascii="Century Gothic" w:hAnsi="Century Gothic" w:cs="Arial"/>
          <w:noProof/>
          <w:sz w:val="20"/>
          <w:szCs w:val="20"/>
          <w:lang w:eastAsia="en-GB"/>
        </w:rPr>
        <w:drawing>
          <wp:anchor distT="0" distB="0" distL="114300" distR="114300" simplePos="0" relativeHeight="251658240" behindDoc="0" locked="0" layoutInCell="1" allowOverlap="1" wp14:anchorId="1F80364F" wp14:editId="14B039F0">
            <wp:simplePos x="0" y="0"/>
            <wp:positionH relativeFrom="column">
              <wp:posOffset>691680</wp:posOffset>
            </wp:positionH>
            <wp:positionV relativeFrom="paragraph">
              <wp:posOffset>735578</wp:posOffset>
            </wp:positionV>
            <wp:extent cx="4771390" cy="6761480"/>
            <wp:effectExtent l="0" t="0" r="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0-02-01 at 14.53.58.png"/>
                    <pic:cNvPicPr/>
                  </pic:nvPicPr>
                  <pic:blipFill>
                    <a:blip r:embed="rId8">
                      <a:extLst>
                        <a:ext uri="{28A0092B-C50C-407E-A947-70E740481C1C}">
                          <a14:useLocalDpi xmlns:a14="http://schemas.microsoft.com/office/drawing/2010/main" val="0"/>
                        </a:ext>
                      </a:extLst>
                    </a:blip>
                    <a:stretch>
                      <a:fillRect/>
                    </a:stretch>
                  </pic:blipFill>
                  <pic:spPr>
                    <a:xfrm>
                      <a:off x="0" y="0"/>
                      <a:ext cx="4771390" cy="6761480"/>
                    </a:xfrm>
                    <a:prstGeom prst="rect">
                      <a:avLst/>
                    </a:prstGeom>
                  </pic:spPr>
                </pic:pic>
              </a:graphicData>
            </a:graphic>
            <wp14:sizeRelH relativeFrom="page">
              <wp14:pctWidth>0</wp14:pctWidth>
            </wp14:sizeRelH>
            <wp14:sizeRelV relativeFrom="page">
              <wp14:pctHeight>0</wp14:pctHeight>
            </wp14:sizeRelV>
          </wp:anchor>
        </w:drawing>
      </w:r>
      <w:r w:rsidRPr="00502198">
        <w:rPr>
          <w:rFonts w:ascii="Century Gothic" w:hAnsi="Century Gothic" w:cs="Arial"/>
          <w:i/>
          <w:sz w:val="20"/>
          <w:szCs w:val="20"/>
        </w:rPr>
        <w:t>All the above duties and responsibilities to be carried out in accordance with Fir Vale School’s Policies, Standing Orders and current legislation with an emphasis on Customer Care, Equal Opportunities, Data Protection and Health and Safety</w:t>
      </w:r>
    </w:p>
    <w:p w14:paraId="51F18E8E" w14:textId="77777777" w:rsidR="003F0B74" w:rsidRPr="00502198" w:rsidRDefault="003F0B74" w:rsidP="003F0B74">
      <w:pPr>
        <w:rPr>
          <w:rFonts w:ascii="Century Gothic" w:hAnsi="Century Gothic" w:cs="Arial"/>
          <w:sz w:val="20"/>
          <w:szCs w:val="20"/>
        </w:rPr>
      </w:pPr>
    </w:p>
    <w:p w14:paraId="3AF6C36A" w14:textId="77777777" w:rsidR="003F0B74" w:rsidRPr="00502198" w:rsidRDefault="003F0B74" w:rsidP="003F0B74">
      <w:pPr>
        <w:rPr>
          <w:rFonts w:ascii="Century Gothic" w:hAnsi="Century Gothic" w:cs="Arial"/>
          <w:sz w:val="20"/>
          <w:szCs w:val="20"/>
        </w:rPr>
      </w:pPr>
    </w:p>
    <w:p w14:paraId="27B38D94" w14:textId="77777777" w:rsidR="003F0B74" w:rsidRPr="00502198" w:rsidRDefault="003F0B74" w:rsidP="003F0B74">
      <w:pPr>
        <w:rPr>
          <w:rFonts w:ascii="Century Gothic" w:hAnsi="Century Gothic" w:cs="Arial"/>
          <w:sz w:val="20"/>
          <w:szCs w:val="20"/>
        </w:rPr>
      </w:pPr>
    </w:p>
    <w:p w14:paraId="2E4B38F7" w14:textId="77777777" w:rsidR="003F0B74" w:rsidRPr="00502198" w:rsidRDefault="003F0B74" w:rsidP="003F0B74">
      <w:pPr>
        <w:rPr>
          <w:rFonts w:ascii="Century Gothic" w:hAnsi="Century Gothic" w:cs="Arial"/>
          <w:sz w:val="20"/>
          <w:szCs w:val="20"/>
        </w:rPr>
      </w:pPr>
    </w:p>
    <w:p w14:paraId="16D5192D" w14:textId="77777777" w:rsidR="003F0B74" w:rsidRPr="00502198" w:rsidRDefault="003F0B74" w:rsidP="003F0B74">
      <w:pPr>
        <w:rPr>
          <w:rFonts w:ascii="Century Gothic" w:hAnsi="Century Gothic" w:cs="Arial"/>
          <w:sz w:val="20"/>
          <w:szCs w:val="20"/>
        </w:rPr>
      </w:pPr>
    </w:p>
    <w:p w14:paraId="083384BB" w14:textId="77777777" w:rsidR="003F0B74" w:rsidRPr="00502198" w:rsidRDefault="003F0B74" w:rsidP="003F0B74">
      <w:pPr>
        <w:rPr>
          <w:rFonts w:ascii="Century Gothic" w:hAnsi="Century Gothic" w:cs="Arial"/>
          <w:sz w:val="20"/>
          <w:szCs w:val="20"/>
        </w:rPr>
      </w:pPr>
    </w:p>
    <w:p w14:paraId="3B77A1F2" w14:textId="77777777" w:rsidR="003F0B74" w:rsidRPr="00502198" w:rsidRDefault="003F0B74" w:rsidP="003F0B74">
      <w:pPr>
        <w:rPr>
          <w:rFonts w:ascii="Century Gothic" w:hAnsi="Century Gothic" w:cs="Arial"/>
          <w:sz w:val="20"/>
          <w:szCs w:val="20"/>
        </w:rPr>
      </w:pPr>
    </w:p>
    <w:p w14:paraId="778C9A9A" w14:textId="77777777" w:rsidR="003F0B74" w:rsidRPr="00502198" w:rsidRDefault="003F0B74" w:rsidP="003F0B74">
      <w:pPr>
        <w:rPr>
          <w:rFonts w:ascii="Century Gothic" w:hAnsi="Century Gothic" w:cs="Arial"/>
          <w:sz w:val="20"/>
          <w:szCs w:val="20"/>
        </w:rPr>
      </w:pPr>
    </w:p>
    <w:p w14:paraId="6813F00B" w14:textId="77777777" w:rsidR="003F0B74" w:rsidRPr="00502198" w:rsidRDefault="003F0B74" w:rsidP="003F0B74">
      <w:pPr>
        <w:rPr>
          <w:rFonts w:ascii="Century Gothic" w:hAnsi="Century Gothic" w:cs="Arial"/>
          <w:sz w:val="20"/>
          <w:szCs w:val="20"/>
        </w:rPr>
      </w:pPr>
    </w:p>
    <w:p w14:paraId="5FECB7A0" w14:textId="77777777" w:rsidR="003F0B74" w:rsidRPr="00502198" w:rsidRDefault="003F0B74" w:rsidP="003F0B74">
      <w:pPr>
        <w:rPr>
          <w:rFonts w:ascii="Century Gothic" w:hAnsi="Century Gothic" w:cs="Arial"/>
          <w:sz w:val="20"/>
          <w:szCs w:val="20"/>
        </w:rPr>
      </w:pPr>
    </w:p>
    <w:p w14:paraId="174D68F8" w14:textId="77777777" w:rsidR="003F0B74" w:rsidRPr="00502198" w:rsidRDefault="003F0B74" w:rsidP="003F0B74">
      <w:pPr>
        <w:rPr>
          <w:rFonts w:ascii="Century Gothic" w:hAnsi="Century Gothic" w:cs="Arial"/>
          <w:sz w:val="20"/>
          <w:szCs w:val="20"/>
        </w:rPr>
      </w:pPr>
    </w:p>
    <w:p w14:paraId="0FC09E88" w14:textId="77777777" w:rsidR="003F0B74" w:rsidRPr="00502198" w:rsidRDefault="003F0B74" w:rsidP="003F0B74">
      <w:pPr>
        <w:rPr>
          <w:rFonts w:ascii="Century Gothic" w:hAnsi="Century Gothic" w:cs="Arial"/>
          <w:sz w:val="20"/>
          <w:szCs w:val="20"/>
        </w:rPr>
      </w:pPr>
    </w:p>
    <w:p w14:paraId="6B8E6FDD" w14:textId="77777777" w:rsidR="003F0B74" w:rsidRPr="00502198" w:rsidRDefault="003F0B74" w:rsidP="003F0B74">
      <w:pPr>
        <w:tabs>
          <w:tab w:val="left" w:pos="2529"/>
        </w:tabs>
        <w:rPr>
          <w:rFonts w:ascii="Century Gothic" w:hAnsi="Century Gothic" w:cs="Arial"/>
          <w:sz w:val="20"/>
          <w:szCs w:val="20"/>
        </w:rPr>
      </w:pPr>
    </w:p>
    <w:p w14:paraId="526674C9" w14:textId="77777777" w:rsidR="00921415" w:rsidRPr="00502198" w:rsidRDefault="00921415" w:rsidP="003F0B74">
      <w:pPr>
        <w:tabs>
          <w:tab w:val="left" w:pos="2529"/>
        </w:tabs>
        <w:rPr>
          <w:rFonts w:ascii="Century Gothic" w:hAnsi="Century Gothic" w:cs="Arial"/>
          <w:sz w:val="20"/>
          <w:szCs w:val="20"/>
        </w:rPr>
      </w:pPr>
    </w:p>
    <w:p w14:paraId="3F9B1478" w14:textId="77777777" w:rsidR="00921415" w:rsidRPr="00502198" w:rsidRDefault="00921415" w:rsidP="003F0B74">
      <w:pPr>
        <w:tabs>
          <w:tab w:val="left" w:pos="2529"/>
        </w:tabs>
        <w:rPr>
          <w:rFonts w:ascii="Century Gothic" w:hAnsi="Century Gothic" w:cs="Arial"/>
          <w:sz w:val="20"/>
          <w:szCs w:val="20"/>
        </w:rPr>
      </w:pPr>
    </w:p>
    <w:p w14:paraId="3B6D0414" w14:textId="77777777" w:rsidR="00921415" w:rsidRPr="00502198" w:rsidRDefault="00921415" w:rsidP="003F0B74">
      <w:pPr>
        <w:tabs>
          <w:tab w:val="left" w:pos="2529"/>
        </w:tabs>
        <w:rPr>
          <w:rFonts w:ascii="Century Gothic" w:hAnsi="Century Gothic" w:cs="Arial"/>
          <w:sz w:val="20"/>
          <w:szCs w:val="20"/>
        </w:rPr>
      </w:pPr>
    </w:p>
    <w:p w14:paraId="60424DDA" w14:textId="77777777" w:rsidR="00921415" w:rsidRPr="00502198" w:rsidRDefault="00921415" w:rsidP="003F0B74">
      <w:pPr>
        <w:tabs>
          <w:tab w:val="left" w:pos="2529"/>
        </w:tabs>
        <w:rPr>
          <w:rFonts w:ascii="Century Gothic" w:hAnsi="Century Gothic" w:cs="Arial"/>
          <w:sz w:val="20"/>
          <w:szCs w:val="20"/>
        </w:rPr>
      </w:pPr>
    </w:p>
    <w:p w14:paraId="6AB1952F" w14:textId="77777777" w:rsidR="00921415" w:rsidRPr="00502198" w:rsidRDefault="00921415" w:rsidP="003F0B74">
      <w:pPr>
        <w:tabs>
          <w:tab w:val="left" w:pos="2529"/>
        </w:tabs>
        <w:rPr>
          <w:rFonts w:ascii="Century Gothic" w:hAnsi="Century Gothic" w:cs="Arial"/>
          <w:sz w:val="20"/>
          <w:szCs w:val="20"/>
        </w:rPr>
        <w:sectPr w:rsidR="00921415" w:rsidRPr="00502198" w:rsidSect="00325E72">
          <w:headerReference w:type="default" r:id="rId9"/>
          <w:pgSz w:w="11906" w:h="16838" w:code="9"/>
          <w:pgMar w:top="426" w:right="849" w:bottom="0" w:left="1276" w:header="284" w:footer="227" w:gutter="0"/>
          <w:cols w:space="708"/>
          <w:docGrid w:linePitch="360"/>
        </w:sectPr>
      </w:pP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4312"/>
        <w:gridCol w:w="3130"/>
      </w:tblGrid>
      <w:tr w:rsidR="00921415" w:rsidRPr="00502198" w14:paraId="5EA3886E" w14:textId="77777777" w:rsidTr="00D0751C">
        <w:trPr>
          <w:trHeight w:val="110"/>
        </w:trPr>
        <w:tc>
          <w:tcPr>
            <w:tcW w:w="9388" w:type="dxa"/>
            <w:gridSpan w:val="3"/>
          </w:tcPr>
          <w:p w14:paraId="39B528FB" w14:textId="77777777" w:rsidR="00921415" w:rsidRPr="00502198" w:rsidRDefault="00921415" w:rsidP="00921415">
            <w:pPr>
              <w:pStyle w:val="Default"/>
              <w:rPr>
                <w:rFonts w:ascii="Century Gothic" w:hAnsi="Century Gothic" w:cs="Arial"/>
                <w:b/>
                <w:bCs/>
                <w:sz w:val="20"/>
                <w:szCs w:val="20"/>
              </w:rPr>
            </w:pPr>
            <w:r w:rsidRPr="00502198">
              <w:rPr>
                <w:rFonts w:ascii="Century Gothic" w:hAnsi="Century Gothic" w:cs="Arial"/>
                <w:b/>
                <w:bCs/>
                <w:sz w:val="20"/>
                <w:szCs w:val="20"/>
              </w:rPr>
              <w:lastRenderedPageBreak/>
              <w:t>Person Specification</w:t>
            </w:r>
          </w:p>
          <w:p w14:paraId="75F1F727" w14:textId="77777777" w:rsidR="00921415" w:rsidRPr="00502198" w:rsidRDefault="00921415" w:rsidP="00921415">
            <w:pPr>
              <w:pStyle w:val="Default"/>
              <w:rPr>
                <w:rFonts w:ascii="Century Gothic" w:hAnsi="Century Gothic" w:cs="Arial"/>
                <w:b/>
                <w:bCs/>
                <w:sz w:val="20"/>
                <w:szCs w:val="20"/>
              </w:rPr>
            </w:pPr>
          </w:p>
        </w:tc>
      </w:tr>
      <w:tr w:rsidR="00921415" w:rsidRPr="00502198" w14:paraId="731C5495" w14:textId="77777777" w:rsidTr="00FB312C">
        <w:trPr>
          <w:trHeight w:val="110"/>
        </w:trPr>
        <w:tc>
          <w:tcPr>
            <w:tcW w:w="1946" w:type="dxa"/>
          </w:tcPr>
          <w:p w14:paraId="42B5C824" w14:textId="77777777" w:rsidR="00921415" w:rsidRPr="00502198" w:rsidRDefault="00921415" w:rsidP="00FB312C">
            <w:pPr>
              <w:pStyle w:val="Default"/>
              <w:jc w:val="center"/>
              <w:rPr>
                <w:rFonts w:ascii="Century Gothic" w:hAnsi="Century Gothic" w:cs="Arial"/>
                <w:sz w:val="20"/>
                <w:szCs w:val="20"/>
              </w:rPr>
            </w:pPr>
            <w:r w:rsidRPr="00502198">
              <w:rPr>
                <w:rFonts w:ascii="Century Gothic" w:hAnsi="Century Gothic" w:cs="Arial"/>
                <w:b/>
                <w:bCs/>
                <w:sz w:val="20"/>
                <w:szCs w:val="20"/>
              </w:rPr>
              <w:t>CRITERIA</w:t>
            </w:r>
          </w:p>
        </w:tc>
        <w:tc>
          <w:tcPr>
            <w:tcW w:w="4312" w:type="dxa"/>
          </w:tcPr>
          <w:p w14:paraId="52CBE14C" w14:textId="77777777" w:rsidR="00921415" w:rsidRPr="00502198" w:rsidRDefault="00921415" w:rsidP="00FB312C">
            <w:pPr>
              <w:pStyle w:val="Default"/>
              <w:jc w:val="center"/>
              <w:rPr>
                <w:rFonts w:ascii="Century Gothic" w:hAnsi="Century Gothic" w:cs="Arial"/>
                <w:sz w:val="20"/>
                <w:szCs w:val="20"/>
              </w:rPr>
            </w:pPr>
            <w:r w:rsidRPr="00502198">
              <w:rPr>
                <w:rFonts w:ascii="Century Gothic" w:hAnsi="Century Gothic" w:cs="Arial"/>
                <w:b/>
                <w:bCs/>
                <w:sz w:val="20"/>
                <w:szCs w:val="20"/>
              </w:rPr>
              <w:t>ESSENTIAL</w:t>
            </w:r>
          </w:p>
        </w:tc>
        <w:tc>
          <w:tcPr>
            <w:tcW w:w="3130" w:type="dxa"/>
          </w:tcPr>
          <w:p w14:paraId="728F00BD" w14:textId="77777777" w:rsidR="00921415" w:rsidRPr="00502198" w:rsidRDefault="00921415" w:rsidP="00FB312C">
            <w:pPr>
              <w:pStyle w:val="Default"/>
              <w:jc w:val="center"/>
              <w:rPr>
                <w:rFonts w:ascii="Century Gothic" w:hAnsi="Century Gothic" w:cs="Arial"/>
                <w:sz w:val="20"/>
                <w:szCs w:val="20"/>
              </w:rPr>
            </w:pPr>
            <w:r w:rsidRPr="00502198">
              <w:rPr>
                <w:rFonts w:ascii="Century Gothic" w:hAnsi="Century Gothic" w:cs="Arial"/>
                <w:b/>
                <w:bCs/>
                <w:sz w:val="20"/>
                <w:szCs w:val="20"/>
              </w:rPr>
              <w:t>DESIRABLE</w:t>
            </w:r>
          </w:p>
        </w:tc>
      </w:tr>
      <w:tr w:rsidR="00921415" w:rsidRPr="00502198" w14:paraId="594D78FB" w14:textId="77777777" w:rsidTr="00FB312C">
        <w:trPr>
          <w:trHeight w:val="768"/>
        </w:trPr>
        <w:tc>
          <w:tcPr>
            <w:tcW w:w="1946" w:type="dxa"/>
          </w:tcPr>
          <w:p w14:paraId="20E5D722"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b/>
                <w:bCs/>
                <w:sz w:val="20"/>
                <w:szCs w:val="20"/>
              </w:rPr>
              <w:t xml:space="preserve">Qualifications </w:t>
            </w:r>
          </w:p>
        </w:tc>
        <w:tc>
          <w:tcPr>
            <w:tcW w:w="4312" w:type="dxa"/>
          </w:tcPr>
          <w:p w14:paraId="2C7B08B2"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Educated to a high standard with equivalent of GCSE Grade C in English and Maths. </w:t>
            </w:r>
          </w:p>
          <w:p w14:paraId="07096A3C"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 </w:t>
            </w:r>
          </w:p>
          <w:p w14:paraId="0F3D43E9"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 </w:t>
            </w:r>
          </w:p>
          <w:p w14:paraId="3C62F964" w14:textId="77777777" w:rsidR="00921415" w:rsidRPr="00502198" w:rsidRDefault="00921415" w:rsidP="00FB312C">
            <w:pPr>
              <w:pStyle w:val="Default"/>
              <w:rPr>
                <w:rFonts w:ascii="Century Gothic" w:hAnsi="Century Gothic" w:cs="Arial"/>
                <w:sz w:val="20"/>
                <w:szCs w:val="20"/>
              </w:rPr>
            </w:pPr>
          </w:p>
        </w:tc>
        <w:tc>
          <w:tcPr>
            <w:tcW w:w="3130" w:type="dxa"/>
          </w:tcPr>
          <w:p w14:paraId="3C065090"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First aid at work qualification or willingness to undergo first aid training. </w:t>
            </w:r>
          </w:p>
        </w:tc>
      </w:tr>
      <w:tr w:rsidR="00921415" w:rsidRPr="00502198" w14:paraId="354AD3DE" w14:textId="77777777" w:rsidTr="00FB312C">
        <w:trPr>
          <w:trHeight w:val="764"/>
        </w:trPr>
        <w:tc>
          <w:tcPr>
            <w:tcW w:w="1946" w:type="dxa"/>
          </w:tcPr>
          <w:p w14:paraId="0C2718C4"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b/>
                <w:bCs/>
                <w:sz w:val="20"/>
                <w:szCs w:val="20"/>
              </w:rPr>
              <w:t xml:space="preserve">Experience </w:t>
            </w:r>
          </w:p>
        </w:tc>
        <w:tc>
          <w:tcPr>
            <w:tcW w:w="4312" w:type="dxa"/>
          </w:tcPr>
          <w:p w14:paraId="52EDDA0A"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Experience of working effectively to support pupils. </w:t>
            </w:r>
          </w:p>
          <w:p w14:paraId="09D28C60" w14:textId="77777777" w:rsidR="00921415" w:rsidRPr="00502198" w:rsidRDefault="00921415" w:rsidP="00FB312C">
            <w:pPr>
              <w:pStyle w:val="Default"/>
              <w:rPr>
                <w:rFonts w:ascii="Century Gothic" w:hAnsi="Century Gothic" w:cs="Arial"/>
                <w:sz w:val="20"/>
                <w:szCs w:val="20"/>
              </w:rPr>
            </w:pPr>
          </w:p>
          <w:p w14:paraId="6D5FF113"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Experience of working with pupils and families to raise standards of personal development, behaviour, welfare.</w:t>
            </w:r>
          </w:p>
          <w:p w14:paraId="14B05A92" w14:textId="77777777" w:rsidR="00921415" w:rsidRPr="00502198" w:rsidRDefault="00921415" w:rsidP="00FB312C">
            <w:pPr>
              <w:pStyle w:val="Default"/>
              <w:rPr>
                <w:rFonts w:ascii="Century Gothic" w:hAnsi="Century Gothic" w:cs="Arial"/>
                <w:sz w:val="20"/>
                <w:szCs w:val="20"/>
              </w:rPr>
            </w:pPr>
          </w:p>
          <w:p w14:paraId="4C8F3F79" w14:textId="77777777" w:rsidR="00921415" w:rsidRPr="00502198" w:rsidRDefault="00921415" w:rsidP="00FB312C">
            <w:pPr>
              <w:pStyle w:val="Default"/>
              <w:rPr>
                <w:rFonts w:ascii="Century Gothic" w:hAnsi="Century Gothic" w:cs="Arial"/>
                <w:sz w:val="20"/>
                <w:szCs w:val="20"/>
              </w:rPr>
            </w:pPr>
          </w:p>
        </w:tc>
        <w:tc>
          <w:tcPr>
            <w:tcW w:w="3130" w:type="dxa"/>
          </w:tcPr>
          <w:p w14:paraId="2E82D3C8"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Experience of raising standards of attendance and punctuality</w:t>
            </w:r>
          </w:p>
          <w:p w14:paraId="6C037CCA" w14:textId="77777777" w:rsidR="00921415" w:rsidRPr="00502198" w:rsidRDefault="00921415" w:rsidP="00FB312C">
            <w:pPr>
              <w:pStyle w:val="Default"/>
              <w:rPr>
                <w:rFonts w:ascii="Century Gothic" w:hAnsi="Century Gothic" w:cs="Arial"/>
                <w:sz w:val="20"/>
                <w:szCs w:val="20"/>
              </w:rPr>
            </w:pPr>
          </w:p>
          <w:p w14:paraId="5CD7491E"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Demonstrable impact working with outside agencies. </w:t>
            </w:r>
          </w:p>
          <w:p w14:paraId="4A1CE7ED" w14:textId="77777777" w:rsidR="00921415" w:rsidRPr="00502198" w:rsidRDefault="00921415" w:rsidP="00FB312C">
            <w:pPr>
              <w:pStyle w:val="Default"/>
              <w:rPr>
                <w:rFonts w:ascii="Century Gothic" w:hAnsi="Century Gothic" w:cs="Arial"/>
                <w:sz w:val="20"/>
                <w:szCs w:val="20"/>
              </w:rPr>
            </w:pPr>
          </w:p>
          <w:p w14:paraId="51FA5BBE"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Experience dealing with aspects of emotional intelligence including: emotional awareness, self-esteem, anger management, social and friendship skills, social communication difficulties, loss, bereavement and family break up or a willingness to undertake training to develop these further. </w:t>
            </w:r>
          </w:p>
          <w:p w14:paraId="0C9E7067" w14:textId="77777777" w:rsidR="0013055C" w:rsidRPr="00502198" w:rsidRDefault="0013055C" w:rsidP="00FB312C">
            <w:pPr>
              <w:pStyle w:val="Default"/>
              <w:rPr>
                <w:rFonts w:ascii="Century Gothic" w:hAnsi="Century Gothic" w:cs="Arial"/>
                <w:sz w:val="20"/>
                <w:szCs w:val="20"/>
              </w:rPr>
            </w:pPr>
          </w:p>
        </w:tc>
      </w:tr>
      <w:tr w:rsidR="00921415" w:rsidRPr="00502198" w14:paraId="2BA2888B" w14:textId="77777777" w:rsidTr="00FB312C">
        <w:trPr>
          <w:trHeight w:val="992"/>
        </w:trPr>
        <w:tc>
          <w:tcPr>
            <w:tcW w:w="1946" w:type="dxa"/>
          </w:tcPr>
          <w:p w14:paraId="12AECB2F"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b/>
                <w:bCs/>
                <w:sz w:val="20"/>
                <w:szCs w:val="20"/>
              </w:rPr>
              <w:t xml:space="preserve">Knowledge &amp; Skills </w:t>
            </w:r>
          </w:p>
        </w:tc>
        <w:tc>
          <w:tcPr>
            <w:tcW w:w="4312" w:type="dxa"/>
          </w:tcPr>
          <w:p w14:paraId="56B59441"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Ability to communicate effectively and build professional relationships with pupils, parents, staff and other stakeholders. </w:t>
            </w:r>
          </w:p>
          <w:p w14:paraId="0F0554B6"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Effective use of ICT and technology. </w:t>
            </w:r>
          </w:p>
          <w:p w14:paraId="5A8F8E73"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Ability to work constructively as part of the pastoral team. </w:t>
            </w:r>
          </w:p>
          <w:p w14:paraId="5058C4CB"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Knowledge of safeguarding issues, procedures and protocols. </w:t>
            </w:r>
          </w:p>
          <w:p w14:paraId="7882729D" w14:textId="77777777" w:rsidR="00921415" w:rsidRPr="00502198" w:rsidRDefault="00921415" w:rsidP="00FB312C">
            <w:pPr>
              <w:pStyle w:val="Default"/>
              <w:rPr>
                <w:rFonts w:ascii="Century Gothic" w:hAnsi="Century Gothic" w:cs="Arial"/>
                <w:sz w:val="20"/>
                <w:szCs w:val="20"/>
              </w:rPr>
            </w:pPr>
          </w:p>
        </w:tc>
        <w:tc>
          <w:tcPr>
            <w:tcW w:w="3130" w:type="dxa"/>
          </w:tcPr>
          <w:p w14:paraId="3F73ED31"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Training in the relevant strategies for engaging students and working with families. </w:t>
            </w:r>
          </w:p>
          <w:p w14:paraId="5D5F49E4" w14:textId="77777777" w:rsidR="00921415" w:rsidRPr="00502198" w:rsidRDefault="00921415" w:rsidP="00FB312C">
            <w:pPr>
              <w:pStyle w:val="Default"/>
              <w:rPr>
                <w:rFonts w:ascii="Century Gothic" w:hAnsi="Century Gothic" w:cs="Arial"/>
                <w:sz w:val="20"/>
                <w:szCs w:val="20"/>
              </w:rPr>
            </w:pPr>
          </w:p>
        </w:tc>
      </w:tr>
      <w:tr w:rsidR="00921415" w:rsidRPr="00502198" w14:paraId="21F11A0B" w14:textId="77777777" w:rsidTr="00FB312C">
        <w:trPr>
          <w:trHeight w:val="992"/>
        </w:trPr>
        <w:tc>
          <w:tcPr>
            <w:tcW w:w="1946" w:type="dxa"/>
          </w:tcPr>
          <w:p w14:paraId="155D18BC" w14:textId="77777777" w:rsidR="00921415" w:rsidRPr="00502198" w:rsidRDefault="00921415" w:rsidP="00FB312C">
            <w:pPr>
              <w:pStyle w:val="Default"/>
              <w:rPr>
                <w:rFonts w:ascii="Century Gothic" w:hAnsi="Century Gothic" w:cs="Arial"/>
                <w:b/>
                <w:bCs/>
                <w:sz w:val="20"/>
                <w:szCs w:val="20"/>
              </w:rPr>
            </w:pPr>
            <w:r w:rsidRPr="00502198">
              <w:rPr>
                <w:rFonts w:ascii="Century Gothic" w:hAnsi="Century Gothic" w:cs="Arial"/>
                <w:b/>
                <w:bCs/>
                <w:sz w:val="20"/>
                <w:szCs w:val="20"/>
              </w:rPr>
              <w:t xml:space="preserve">Personal Attributes </w:t>
            </w:r>
          </w:p>
        </w:tc>
        <w:tc>
          <w:tcPr>
            <w:tcW w:w="4312" w:type="dxa"/>
          </w:tcPr>
          <w:p w14:paraId="2F8AAEC7"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Empathy.</w:t>
            </w:r>
          </w:p>
          <w:p w14:paraId="765FD0E5"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Flexibility to cope with diverse needs of the post. </w:t>
            </w:r>
          </w:p>
          <w:p w14:paraId="54DDE1C4"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Resilience to work under pressure. </w:t>
            </w:r>
          </w:p>
          <w:p w14:paraId="5F2B10B7"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Positive, personable and optimistic. </w:t>
            </w:r>
          </w:p>
          <w:p w14:paraId="122D27A2" w14:textId="77777777" w:rsidR="00921415" w:rsidRPr="00502198" w:rsidRDefault="00921415" w:rsidP="00FB312C">
            <w:pPr>
              <w:pStyle w:val="Default"/>
              <w:rPr>
                <w:rFonts w:ascii="Century Gothic" w:hAnsi="Century Gothic" w:cs="Arial"/>
                <w:sz w:val="20"/>
                <w:szCs w:val="20"/>
              </w:rPr>
            </w:pPr>
            <w:r w:rsidRPr="00502198">
              <w:rPr>
                <w:rFonts w:ascii="Century Gothic" w:hAnsi="Century Gothic" w:cs="Arial"/>
                <w:sz w:val="20"/>
                <w:szCs w:val="20"/>
              </w:rPr>
              <w:t xml:space="preserve">High level of commitment and attendance in current role. </w:t>
            </w:r>
          </w:p>
          <w:p w14:paraId="69561B96" w14:textId="77777777" w:rsidR="00921415" w:rsidRPr="00502198" w:rsidRDefault="00921415" w:rsidP="00FB312C">
            <w:pPr>
              <w:pStyle w:val="Default"/>
              <w:rPr>
                <w:rFonts w:ascii="Century Gothic" w:hAnsi="Century Gothic" w:cs="Arial"/>
                <w:color w:val="auto"/>
                <w:sz w:val="20"/>
                <w:szCs w:val="20"/>
              </w:rPr>
            </w:pPr>
          </w:p>
        </w:tc>
        <w:tc>
          <w:tcPr>
            <w:tcW w:w="3130" w:type="dxa"/>
          </w:tcPr>
          <w:p w14:paraId="276D2A00" w14:textId="77777777" w:rsidR="00921415" w:rsidRPr="00502198" w:rsidRDefault="00921415" w:rsidP="00FB312C">
            <w:pPr>
              <w:pStyle w:val="Default"/>
              <w:rPr>
                <w:rFonts w:ascii="Century Gothic" w:hAnsi="Century Gothic" w:cs="Arial"/>
                <w:color w:val="auto"/>
                <w:sz w:val="20"/>
                <w:szCs w:val="20"/>
              </w:rPr>
            </w:pPr>
            <w:r w:rsidRPr="00502198">
              <w:rPr>
                <w:rFonts w:ascii="Century Gothic" w:hAnsi="Century Gothic" w:cs="Arial"/>
                <w:sz w:val="20"/>
                <w:szCs w:val="20"/>
              </w:rPr>
              <w:t>Curious and enquiring and keen to learn from education research.</w:t>
            </w:r>
          </w:p>
        </w:tc>
      </w:tr>
    </w:tbl>
    <w:p w14:paraId="3980DBE2" w14:textId="77777777" w:rsidR="004821FD" w:rsidRPr="00502198" w:rsidRDefault="008F7F0B" w:rsidP="001675D7">
      <w:pPr>
        <w:jc w:val="both"/>
        <w:rPr>
          <w:rFonts w:ascii="Century Gothic" w:hAnsi="Century Gothic" w:cs="Arial"/>
          <w:sz w:val="20"/>
          <w:szCs w:val="20"/>
        </w:rPr>
      </w:pPr>
    </w:p>
    <w:sectPr w:rsidR="004821FD" w:rsidRPr="00502198" w:rsidSect="00884EA4">
      <w:headerReference w:type="first" r:id="rId10"/>
      <w:pgSz w:w="11906" w:h="16838"/>
      <w:pgMar w:top="1440" w:right="1440" w:bottom="1440" w:left="1440" w:header="708" w:footer="1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237E" w14:textId="77777777" w:rsidR="005B4CDF" w:rsidRDefault="00334FE9">
      <w:pPr>
        <w:spacing w:before="0" w:after="0"/>
      </w:pPr>
      <w:r>
        <w:separator/>
      </w:r>
    </w:p>
  </w:endnote>
  <w:endnote w:type="continuationSeparator" w:id="0">
    <w:p w14:paraId="31CC72E0" w14:textId="77777777" w:rsidR="005B4CDF" w:rsidRDefault="00334F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595E" w14:textId="77777777" w:rsidR="005B4CDF" w:rsidRDefault="00334FE9">
      <w:pPr>
        <w:spacing w:before="0" w:after="0"/>
      </w:pPr>
      <w:r>
        <w:separator/>
      </w:r>
    </w:p>
  </w:footnote>
  <w:footnote w:type="continuationSeparator" w:id="0">
    <w:p w14:paraId="23BE6C89" w14:textId="77777777" w:rsidR="005B4CDF" w:rsidRDefault="00334F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0153" w14:textId="641524AE" w:rsidR="003F0B74" w:rsidRDefault="001A66C9">
    <w:pPr>
      <w:pStyle w:val="Header"/>
    </w:pPr>
    <w:r>
      <w:rPr>
        <w:rFonts w:ascii="Myriad Pro" w:hAnsi="Myriad Pro"/>
        <w:b/>
        <w:noProof/>
        <w:sz w:val="28"/>
        <w:lang w:eastAsia="en-GB"/>
      </w:rPr>
      <w:drawing>
        <wp:anchor distT="0" distB="0" distL="114300" distR="114300" simplePos="0" relativeHeight="251657216" behindDoc="0" locked="0" layoutInCell="1" allowOverlap="1" wp14:anchorId="66666DCF" wp14:editId="0FF76544">
          <wp:simplePos x="0" y="0"/>
          <wp:positionH relativeFrom="page">
            <wp:posOffset>-132794</wp:posOffset>
          </wp:positionH>
          <wp:positionV relativeFrom="paragraph">
            <wp:posOffset>-46050</wp:posOffset>
          </wp:positionV>
          <wp:extent cx="7824985" cy="715224"/>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4985" cy="7152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2634" w14:textId="77777777" w:rsidR="00D41C97" w:rsidRPr="002A17DC" w:rsidRDefault="00FD021B" w:rsidP="001D248B">
    <w:pPr>
      <w:pStyle w:val="Header"/>
      <w:rPr>
        <w:rFonts w:ascii="Myriad Pro" w:hAnsi="Myriad Pro"/>
        <w:b/>
        <w:sz w:val="28"/>
      </w:rPr>
    </w:pPr>
    <w:r>
      <w:rPr>
        <w:rFonts w:ascii="Myriad Pro" w:hAnsi="Myriad Pro"/>
        <w:b/>
        <w:sz w:val="28"/>
      </w:rPr>
      <w:tab/>
    </w:r>
  </w:p>
  <w:p w14:paraId="76C18F80" w14:textId="77777777" w:rsidR="00D41C97" w:rsidRDefault="008F7F0B" w:rsidP="001D248B">
    <w:pPr>
      <w:pStyle w:val="Header"/>
    </w:pPr>
  </w:p>
  <w:p w14:paraId="7AAB1004" w14:textId="77777777" w:rsidR="00D41C97" w:rsidRDefault="008F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D2A"/>
    <w:multiLevelType w:val="hybridMultilevel"/>
    <w:tmpl w:val="F5B0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67D6D"/>
    <w:multiLevelType w:val="hybridMultilevel"/>
    <w:tmpl w:val="4156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746F9"/>
    <w:multiLevelType w:val="hybridMultilevel"/>
    <w:tmpl w:val="48A8E4E2"/>
    <w:lvl w:ilvl="0" w:tplc="577EFE4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437EE"/>
    <w:multiLevelType w:val="hybridMultilevel"/>
    <w:tmpl w:val="EB466E10"/>
    <w:lvl w:ilvl="0" w:tplc="C23CF2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941C8"/>
    <w:multiLevelType w:val="hybridMultilevel"/>
    <w:tmpl w:val="B008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634CE"/>
    <w:multiLevelType w:val="hybridMultilevel"/>
    <w:tmpl w:val="090C4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A1544"/>
    <w:multiLevelType w:val="hybridMultilevel"/>
    <w:tmpl w:val="FD704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2016DA"/>
    <w:multiLevelType w:val="hybridMultilevel"/>
    <w:tmpl w:val="D178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84DA6"/>
    <w:multiLevelType w:val="hybridMultilevel"/>
    <w:tmpl w:val="56381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87"/>
    <w:rsid w:val="00021462"/>
    <w:rsid w:val="00057658"/>
    <w:rsid w:val="0013055C"/>
    <w:rsid w:val="001675D7"/>
    <w:rsid w:val="001A13ED"/>
    <w:rsid w:val="001A66C9"/>
    <w:rsid w:val="001E1387"/>
    <w:rsid w:val="003002B0"/>
    <w:rsid w:val="00334FE9"/>
    <w:rsid w:val="00391065"/>
    <w:rsid w:val="003F0B74"/>
    <w:rsid w:val="0042042C"/>
    <w:rsid w:val="00502198"/>
    <w:rsid w:val="00541509"/>
    <w:rsid w:val="005B4CDF"/>
    <w:rsid w:val="007D09CB"/>
    <w:rsid w:val="008F7F0B"/>
    <w:rsid w:val="00921415"/>
    <w:rsid w:val="009C747A"/>
    <w:rsid w:val="00AC467D"/>
    <w:rsid w:val="00AD6607"/>
    <w:rsid w:val="00B428E3"/>
    <w:rsid w:val="00CF7A27"/>
    <w:rsid w:val="00FC35DF"/>
    <w:rsid w:val="00FD0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0B6C9"/>
  <w15:chartTrackingRefBased/>
  <w15:docId w15:val="{2C506BDB-4E4E-433E-B07B-F4A56122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87"/>
    <w:pPr>
      <w:spacing w:before="120" w:after="120" w:line="240" w:lineRule="auto"/>
    </w:pPr>
  </w:style>
  <w:style w:type="paragraph" w:styleId="Heading3">
    <w:name w:val="heading 3"/>
    <w:basedOn w:val="Normal"/>
    <w:next w:val="Normal"/>
    <w:link w:val="Heading3Char"/>
    <w:qFormat/>
    <w:rsid w:val="003F0B74"/>
    <w:pPr>
      <w:keepNext/>
      <w:spacing w:before="0" w:after="0"/>
      <w:jc w:val="center"/>
      <w:outlineLvl w:val="2"/>
    </w:pPr>
    <w:rPr>
      <w:rFonts w:ascii="Arial" w:eastAsia="Times New Roman" w:hAnsi="Arial" w:cs="Arial"/>
      <w:noProof/>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booksubheading1">
    <w:name w:val="Handbook sub heading 1"/>
    <w:basedOn w:val="Normal"/>
    <w:link w:val="Handbooksubheading1Char"/>
    <w:qFormat/>
    <w:rsid w:val="001E1387"/>
    <w:rPr>
      <w:rFonts w:ascii="Franklin Gothic Book" w:hAnsi="Franklin Gothic Book"/>
      <w:b/>
      <w:color w:val="C00000"/>
      <w:sz w:val="28"/>
      <w:szCs w:val="28"/>
    </w:rPr>
  </w:style>
  <w:style w:type="paragraph" w:customStyle="1" w:styleId="Handbookparagraphs">
    <w:name w:val="Handbook paragraphs"/>
    <w:basedOn w:val="Normal"/>
    <w:link w:val="HandbookparagraphsChar"/>
    <w:qFormat/>
    <w:rsid w:val="001E1387"/>
    <w:pPr>
      <w:jc w:val="both"/>
    </w:pPr>
    <w:rPr>
      <w:rFonts w:ascii="Franklin Gothic Book" w:hAnsi="Franklin Gothic Book"/>
      <w:sz w:val="24"/>
      <w:szCs w:val="24"/>
    </w:rPr>
  </w:style>
  <w:style w:type="character" w:customStyle="1" w:styleId="Handbooksubheading1Char">
    <w:name w:val="Handbook sub heading 1 Char"/>
    <w:basedOn w:val="DefaultParagraphFont"/>
    <w:link w:val="Handbooksubheading1"/>
    <w:rsid w:val="001E1387"/>
    <w:rPr>
      <w:rFonts w:ascii="Franklin Gothic Book" w:hAnsi="Franklin Gothic Book"/>
      <w:b/>
      <w:color w:val="C00000"/>
      <w:sz w:val="28"/>
      <w:szCs w:val="28"/>
    </w:rPr>
  </w:style>
  <w:style w:type="character" w:customStyle="1" w:styleId="HandbookparagraphsChar">
    <w:name w:val="Handbook paragraphs Char"/>
    <w:basedOn w:val="DefaultParagraphFont"/>
    <w:link w:val="Handbookparagraphs"/>
    <w:rsid w:val="001E1387"/>
    <w:rPr>
      <w:rFonts w:ascii="Franklin Gothic Book" w:hAnsi="Franklin Gothic Book"/>
      <w:sz w:val="24"/>
      <w:szCs w:val="24"/>
    </w:rPr>
  </w:style>
  <w:style w:type="paragraph" w:styleId="ListParagraph">
    <w:name w:val="List Paragraph"/>
    <w:basedOn w:val="Normal"/>
    <w:uiPriority w:val="34"/>
    <w:qFormat/>
    <w:rsid w:val="001E1387"/>
    <w:pPr>
      <w:spacing w:before="0" w:after="200" w:line="276" w:lineRule="auto"/>
      <w:ind w:left="720"/>
      <w:contextualSpacing/>
    </w:pPr>
    <w:rPr>
      <w:rFonts w:eastAsiaTheme="minorEastAsia"/>
      <w:lang w:eastAsia="en-GB"/>
    </w:rPr>
  </w:style>
  <w:style w:type="paragraph" w:styleId="NormalWeb">
    <w:name w:val="Normal (Web)"/>
    <w:basedOn w:val="Normal"/>
    <w:uiPriority w:val="99"/>
    <w:unhideWhenUsed/>
    <w:rsid w:val="001E1387"/>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1387"/>
    <w:pPr>
      <w:tabs>
        <w:tab w:val="center" w:pos="4680"/>
        <w:tab w:val="right" w:pos="9360"/>
      </w:tabs>
      <w:spacing w:before="0" w:after="0"/>
    </w:pPr>
  </w:style>
  <w:style w:type="character" w:customStyle="1" w:styleId="HeaderChar">
    <w:name w:val="Header Char"/>
    <w:basedOn w:val="DefaultParagraphFont"/>
    <w:link w:val="Header"/>
    <w:uiPriority w:val="99"/>
    <w:rsid w:val="001E1387"/>
  </w:style>
  <w:style w:type="paragraph" w:styleId="Footer">
    <w:name w:val="footer"/>
    <w:basedOn w:val="Normal"/>
    <w:link w:val="FooterChar"/>
    <w:uiPriority w:val="99"/>
    <w:unhideWhenUsed/>
    <w:rsid w:val="00334FE9"/>
    <w:pPr>
      <w:tabs>
        <w:tab w:val="center" w:pos="4513"/>
        <w:tab w:val="right" w:pos="9026"/>
      </w:tabs>
      <w:spacing w:before="0" w:after="0"/>
    </w:pPr>
  </w:style>
  <w:style w:type="character" w:customStyle="1" w:styleId="FooterChar">
    <w:name w:val="Footer Char"/>
    <w:basedOn w:val="DefaultParagraphFont"/>
    <w:link w:val="Footer"/>
    <w:uiPriority w:val="99"/>
    <w:rsid w:val="00334FE9"/>
  </w:style>
  <w:style w:type="paragraph" w:styleId="BalloonText">
    <w:name w:val="Balloon Text"/>
    <w:basedOn w:val="Normal"/>
    <w:link w:val="BalloonTextChar"/>
    <w:uiPriority w:val="99"/>
    <w:semiHidden/>
    <w:unhideWhenUsed/>
    <w:rsid w:val="00334FE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E9"/>
    <w:rPr>
      <w:rFonts w:ascii="Segoe UI" w:hAnsi="Segoe UI" w:cs="Segoe UI"/>
      <w:sz w:val="18"/>
      <w:szCs w:val="18"/>
    </w:rPr>
  </w:style>
  <w:style w:type="character" w:customStyle="1" w:styleId="Heading3Char">
    <w:name w:val="Heading 3 Char"/>
    <w:basedOn w:val="DefaultParagraphFont"/>
    <w:link w:val="Heading3"/>
    <w:rsid w:val="003F0B74"/>
    <w:rPr>
      <w:rFonts w:ascii="Arial" w:eastAsia="Times New Roman" w:hAnsi="Arial" w:cs="Arial"/>
      <w:noProof/>
      <w:sz w:val="30"/>
      <w:szCs w:val="24"/>
    </w:rPr>
  </w:style>
  <w:style w:type="paragraph" w:styleId="Title">
    <w:name w:val="Title"/>
    <w:basedOn w:val="Normal"/>
    <w:link w:val="TitleChar"/>
    <w:qFormat/>
    <w:rsid w:val="003F0B74"/>
    <w:pPr>
      <w:spacing w:before="0" w:after="0"/>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3F0B74"/>
    <w:rPr>
      <w:rFonts w:ascii="Times New Roman" w:eastAsia="Times New Roman" w:hAnsi="Times New Roman" w:cs="Times New Roman"/>
      <w:b/>
      <w:sz w:val="24"/>
      <w:szCs w:val="20"/>
      <w:lang w:val="en-US"/>
    </w:rPr>
  </w:style>
  <w:style w:type="paragraph" w:customStyle="1" w:styleId="Default">
    <w:name w:val="Default"/>
    <w:rsid w:val="0092141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7849-1159-4C99-B99C-F2B6F01C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Georgia Oxley</cp:lastModifiedBy>
  <cp:revision>2</cp:revision>
  <cp:lastPrinted>2020-02-04T07:23:00Z</cp:lastPrinted>
  <dcterms:created xsi:type="dcterms:W3CDTF">2025-03-24T12:16:00Z</dcterms:created>
  <dcterms:modified xsi:type="dcterms:W3CDTF">2025-03-24T12:16:00Z</dcterms:modified>
</cp:coreProperties>
</file>